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2FBBC" w14:textId="77777777" w:rsidR="00717724" w:rsidRDefault="00717724" w:rsidP="006015A1">
      <w:pPr>
        <w:tabs>
          <w:tab w:val="left" w:pos="810"/>
          <w:tab w:val="left" w:pos="990"/>
        </w:tabs>
        <w:spacing w:after="0" w:line="240" w:lineRule="auto"/>
        <w:jc w:val="both"/>
        <w:rPr>
          <w:rFonts w:eastAsia="Calibri" w:cstheme="minorHAnsi"/>
          <w:i/>
          <w:iCs/>
          <w:color w:val="7030A0"/>
        </w:rPr>
      </w:pPr>
    </w:p>
    <w:p w14:paraId="626BA16A" w14:textId="7E655DFB" w:rsidR="000E6657" w:rsidRPr="007D1564" w:rsidRDefault="000E6657" w:rsidP="00BE1858">
      <w:pPr>
        <w:pStyle w:val="Paantrat"/>
        <w:jc w:val="center"/>
        <w:rPr>
          <w:rFonts w:ascii="Times New Roman" w:hAnsi="Times New Roman" w:cs="Times New Roman"/>
          <w:b/>
          <w:bCs/>
        </w:rPr>
      </w:pPr>
      <w:r w:rsidRPr="007D1564">
        <w:rPr>
          <w:rFonts w:ascii="Times New Roman" w:hAnsi="Times New Roman" w:cs="Times New Roman"/>
          <w:b/>
          <w:bCs/>
        </w:rPr>
        <w:t>TIEKĖJŲ PAŠALINIMO PAGRINDAI</w:t>
      </w:r>
    </w:p>
    <w:p w14:paraId="4162F90C" w14:textId="631F40DC"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1.</w:t>
      </w:r>
      <w:r w:rsidRPr="007D1564">
        <w:rPr>
          <w:rFonts w:ascii="Times New Roman" w:hAnsi="Times New Roman" w:cs="Times New Roman"/>
          <w:sz w:val="24"/>
          <w:szCs w:val="24"/>
        </w:rPr>
        <w:tab/>
      </w:r>
      <w:r w:rsidR="00847F4B" w:rsidRPr="004C1D55">
        <w:rPr>
          <w:rFonts w:ascii="Times New Roman" w:hAnsi="Times New Roman" w:cs="Times New Roman"/>
          <w:b/>
          <w:bCs/>
          <w:sz w:val="24"/>
          <w:szCs w:val="24"/>
        </w:rPr>
        <w:t>P</w:t>
      </w:r>
      <w:r w:rsidRPr="004C1D55">
        <w:rPr>
          <w:rFonts w:ascii="Times New Roman" w:hAnsi="Times New Roman" w:cs="Times New Roman"/>
          <w:b/>
          <w:bCs/>
          <w:sz w:val="24"/>
          <w:szCs w:val="24"/>
        </w:rPr>
        <w:t>ašalinimo pagrindų nebuvimą įrodan</w:t>
      </w:r>
      <w:r w:rsidR="006D72F0" w:rsidRPr="004C1D55">
        <w:rPr>
          <w:rFonts w:ascii="Times New Roman" w:hAnsi="Times New Roman" w:cs="Times New Roman"/>
          <w:b/>
          <w:bCs/>
          <w:sz w:val="24"/>
          <w:szCs w:val="24"/>
        </w:rPr>
        <w:t>tys</w:t>
      </w:r>
      <w:r w:rsidRPr="004C1D55">
        <w:rPr>
          <w:rFonts w:ascii="Times New Roman" w:hAnsi="Times New Roman" w:cs="Times New Roman"/>
          <w:b/>
          <w:bCs/>
          <w:sz w:val="24"/>
          <w:szCs w:val="24"/>
        </w:rPr>
        <w:t xml:space="preserve"> dokument</w:t>
      </w:r>
      <w:r w:rsidR="006D72F0" w:rsidRPr="004C1D55">
        <w:rPr>
          <w:rFonts w:ascii="Times New Roman" w:hAnsi="Times New Roman" w:cs="Times New Roman"/>
          <w:b/>
          <w:bCs/>
          <w:sz w:val="24"/>
          <w:szCs w:val="24"/>
        </w:rPr>
        <w:t>ai</w:t>
      </w:r>
      <w:r w:rsidR="004C1D55" w:rsidRPr="004C1D55">
        <w:rPr>
          <w:rFonts w:ascii="Times New Roman" w:hAnsi="Times New Roman" w:cs="Times New Roman"/>
          <w:b/>
          <w:bCs/>
          <w:sz w:val="24"/>
          <w:szCs w:val="24"/>
        </w:rPr>
        <w:t xml:space="preserve"> </w:t>
      </w:r>
      <w:r w:rsidR="004C1D55">
        <w:rPr>
          <w:rFonts w:ascii="Times New Roman" w:hAnsi="Times New Roman" w:cs="Times New Roman"/>
          <w:b/>
          <w:bCs/>
          <w:sz w:val="24"/>
          <w:szCs w:val="24"/>
        </w:rPr>
        <w:t xml:space="preserve">pateikiami </w:t>
      </w:r>
      <w:r w:rsidR="004C1D55" w:rsidRPr="001F1139">
        <w:rPr>
          <w:rFonts w:ascii="Times New Roman" w:hAnsi="Times New Roman" w:cs="Times New Roman"/>
          <w:b/>
          <w:bCs/>
          <w:sz w:val="24"/>
          <w:szCs w:val="24"/>
          <w:u w:val="single"/>
        </w:rPr>
        <w:t>kartu su pasiūlymu</w:t>
      </w:r>
      <w:r w:rsidRPr="001F1139">
        <w:rPr>
          <w:rFonts w:ascii="Times New Roman" w:hAnsi="Times New Roman" w:cs="Times New Roman"/>
          <w:sz w:val="24"/>
          <w:szCs w:val="24"/>
          <w:u w:val="single"/>
        </w:rPr>
        <w:t>.</w:t>
      </w:r>
      <w:r w:rsidRPr="007D1564">
        <w:rPr>
          <w:rFonts w:ascii="Times New Roman" w:hAnsi="Times New Roman" w:cs="Times New Roman"/>
          <w:sz w:val="24"/>
          <w:szCs w:val="24"/>
        </w:rPr>
        <w:t xml:space="preserve"> </w:t>
      </w:r>
    </w:p>
    <w:p w14:paraId="0CF91A9A"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2.</w:t>
      </w:r>
      <w:r w:rsidRPr="007D1564">
        <w:rPr>
          <w:rFonts w:ascii="Times New Roman" w:hAnsi="Times New Roman" w:cs="Times New Roman"/>
          <w:sz w:val="24"/>
          <w:szCs w:val="24"/>
        </w:rPr>
        <w:tab/>
        <w:t xml:space="preserve">Pašalinimo pagrindai taikomi tiekėjui (kai pasiūlymą teikia ūkio subjektų grupė – visiems tos grupės nariams), ūkio subjektams, kurių pajėgumais tiekėjas remiasi (išskyrus kvazisubtiekėjus) ir subtiekėjams. </w:t>
      </w:r>
    </w:p>
    <w:p w14:paraId="4B7E463C" w14:textId="3269ACB8"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3.</w:t>
      </w:r>
      <w:r w:rsidRPr="007D1564">
        <w:rPr>
          <w:rFonts w:ascii="Times New Roman" w:hAnsi="Times New Roman" w:cs="Times New Roman"/>
          <w:sz w:val="24"/>
          <w:szCs w:val="24"/>
        </w:rPr>
        <w:tab/>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r w:rsidR="003A12AD" w:rsidRPr="007D1564">
        <w:rPr>
          <w:rFonts w:ascii="Times New Roman" w:hAnsi="Times New Roman" w:cs="Times New Roman"/>
          <w:sz w:val="24"/>
          <w:szCs w:val="24"/>
        </w:rPr>
        <w:t xml:space="preserve">. </w:t>
      </w:r>
    </w:p>
    <w:p w14:paraId="46593FCB"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4.</w:t>
      </w:r>
      <w:r w:rsidRPr="007D1564">
        <w:rPr>
          <w:rFonts w:ascii="Times New Roman" w:hAnsi="Times New Roman" w:cs="Times New Roman"/>
          <w:sz w:val="24"/>
          <w:szCs w:val="24"/>
        </w:rPr>
        <w:tab/>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8F119F9" w14:textId="1BCD39AE"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5.</w:t>
      </w:r>
      <w:r w:rsidRPr="007D1564">
        <w:rPr>
          <w:rFonts w:ascii="Times New Roman" w:hAnsi="Times New Roman" w:cs="Times New Roman"/>
          <w:sz w:val="24"/>
          <w:szCs w:val="24"/>
        </w:rPr>
        <w:tab/>
        <w:t>Perkančioji organizacija visų pirma reikalauja tokios rūšies pažymų ir tokių dokumentinių įrodymų formų, apie kuriuos pateikta informacija Europos Komisijos informacinėje dokumentų saugykloje „e-</w:t>
      </w:r>
      <w:proofErr w:type="spellStart"/>
      <w:r w:rsidRPr="007D1564">
        <w:rPr>
          <w:rFonts w:ascii="Times New Roman" w:hAnsi="Times New Roman" w:cs="Times New Roman"/>
          <w:sz w:val="24"/>
          <w:szCs w:val="24"/>
        </w:rPr>
        <w:t>Certis</w:t>
      </w:r>
      <w:proofErr w:type="spellEnd"/>
      <w:r w:rsidRPr="007D1564">
        <w:rPr>
          <w:rFonts w:ascii="Times New Roman"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7D1564">
        <w:rPr>
          <w:rFonts w:ascii="Times New Roman" w:hAnsi="Times New Roman" w:cs="Times New Roman"/>
          <w:sz w:val="24"/>
          <w:szCs w:val="24"/>
        </w:rPr>
        <w:t>Certis</w:t>
      </w:r>
      <w:proofErr w:type="spellEnd"/>
      <w:r w:rsidRPr="007D1564">
        <w:rPr>
          <w:rFonts w:ascii="Times New Roman" w:hAnsi="Times New Roman" w:cs="Times New Roman"/>
          <w:sz w:val="24"/>
          <w:szCs w:val="24"/>
        </w:rPr>
        <w:t xml:space="preserve">“ adresu </w:t>
      </w:r>
      <w:hyperlink r:id="rId11" w:history="1">
        <w:r w:rsidR="0098779E" w:rsidRPr="007D1564">
          <w:rPr>
            <w:rStyle w:val="Hipersaitas"/>
            <w:rFonts w:ascii="Times New Roman" w:hAnsi="Times New Roman" w:cs="Times New Roman"/>
            <w:sz w:val="24"/>
            <w:szCs w:val="24"/>
          </w:rPr>
          <w:t>https://ec.europa.eu/tools/ecertis/</w:t>
        </w:r>
      </w:hyperlink>
      <w:r w:rsidR="0098779E" w:rsidRPr="007D1564">
        <w:rPr>
          <w:rFonts w:ascii="Times New Roman" w:hAnsi="Times New Roman" w:cs="Times New Roman"/>
          <w:sz w:val="24"/>
          <w:szCs w:val="24"/>
        </w:rPr>
        <w:t xml:space="preserve"> </w:t>
      </w:r>
      <w:r w:rsidRPr="007D1564">
        <w:rPr>
          <w:rFonts w:ascii="Times New Roman" w:hAnsi="Times New Roman" w:cs="Times New Roman"/>
          <w:sz w:val="24"/>
          <w:szCs w:val="24"/>
        </w:rPr>
        <w:t xml:space="preserve">. </w:t>
      </w:r>
    </w:p>
    <w:p w14:paraId="047E4D63"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6.</w:t>
      </w:r>
      <w:r w:rsidRPr="007D1564">
        <w:rPr>
          <w:rFonts w:ascii="Times New Roman" w:hAnsi="Times New Roman" w:cs="Times New Roman"/>
          <w:sz w:val="24"/>
          <w:szCs w:val="24"/>
        </w:rPr>
        <w:tab/>
        <w:t>Perkančioji organizacija nereikalauja iš tiekėjo pateikti dokumentų, patvirtinančių jo pašalinimo pagrindų nebuvimą, jeigu ji:</w:t>
      </w:r>
    </w:p>
    <w:p w14:paraId="7C6B7FF7"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6.1.</w:t>
      </w:r>
      <w:r w:rsidRPr="007D1564">
        <w:rPr>
          <w:rFonts w:ascii="Times New Roman" w:hAnsi="Times New Roman" w:cs="Times New Roman"/>
          <w:sz w:val="24"/>
          <w:szCs w:val="24"/>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3191EFE"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6.2.</w:t>
      </w:r>
      <w:r w:rsidRPr="007D1564">
        <w:rPr>
          <w:rFonts w:ascii="Times New Roman" w:hAnsi="Times New Roman" w:cs="Times New Roman"/>
          <w:sz w:val="24"/>
          <w:szCs w:val="24"/>
        </w:rPr>
        <w:tab/>
        <w:t>šiuos dokumentus jau turi iš ankstesnių pirkimo procedūrų, jeigu šiuose dokumentuose nurodyta informacija vis dar yra aktuali (dokumentas išduotas prieš ne daugiau dienų, negu nurodyta atitinkamoje žemiau esančios lentelės eilutėje).</w:t>
      </w:r>
    </w:p>
    <w:p w14:paraId="35C6BE48"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7.</w:t>
      </w:r>
      <w:r w:rsidRPr="007D1564">
        <w:rPr>
          <w:rFonts w:ascii="Times New Roman" w:hAnsi="Times New Roman" w:cs="Times New Roman"/>
          <w:sz w:val="24"/>
          <w:szCs w:val="24"/>
        </w:rPr>
        <w:tab/>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247E98FD"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8.</w:t>
      </w:r>
      <w:r w:rsidRPr="007D1564">
        <w:rPr>
          <w:rFonts w:ascii="Times New Roman" w:hAnsi="Times New Roman" w:cs="Times New Roman"/>
          <w:sz w:val="24"/>
          <w:szCs w:val="24"/>
        </w:rPr>
        <w:tab/>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27BFEAAB" w14:textId="73C10799" w:rsidR="00647293" w:rsidRPr="007D1564" w:rsidRDefault="00647293" w:rsidP="007D1564">
      <w:pPr>
        <w:tabs>
          <w:tab w:val="left" w:pos="567"/>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8.1.</w:t>
      </w:r>
      <w:r w:rsidR="007D1564">
        <w:rPr>
          <w:rFonts w:ascii="Times New Roman" w:hAnsi="Times New Roman" w:cs="Times New Roman"/>
          <w:sz w:val="24"/>
          <w:szCs w:val="24"/>
        </w:rPr>
        <w:t xml:space="preserve"> </w:t>
      </w:r>
      <w:r w:rsidRPr="007D1564">
        <w:rPr>
          <w:rFonts w:ascii="Times New Roman" w:hAnsi="Times New Roman" w:cs="Times New Roman"/>
          <w:sz w:val="24"/>
          <w:szCs w:val="24"/>
        </w:rPr>
        <w:t>tiekėjas kartu su pasiūlymu pateikė perkančiajai organizacijai informaciją apie tai, kad ėmėsi šių priemonių:</w:t>
      </w:r>
    </w:p>
    <w:p w14:paraId="089A63E9" w14:textId="77777777" w:rsidR="00647293" w:rsidRPr="007D1564" w:rsidRDefault="00647293" w:rsidP="007D1564">
      <w:pPr>
        <w:tabs>
          <w:tab w:val="left" w:pos="567"/>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8.1.1.</w:t>
      </w:r>
      <w:r w:rsidRPr="007D1564">
        <w:rPr>
          <w:rFonts w:ascii="Times New Roman" w:hAnsi="Times New Roman" w:cs="Times New Roman"/>
          <w:sz w:val="24"/>
          <w:szCs w:val="24"/>
        </w:rPr>
        <w:tab/>
        <w:t>savanoriškai sumokėjo arba įsipareigojo sumokėti kompensaciją už žalą, padarytą dėl VPĮ 46 straipsnio 1 ar 4 dalyje nurodytos nusikalstamos veikos arba pažeidimo, jeigu taikytina;</w:t>
      </w:r>
    </w:p>
    <w:p w14:paraId="25F7A78E" w14:textId="77777777" w:rsidR="00647293" w:rsidRPr="007D1564" w:rsidRDefault="00647293" w:rsidP="007D1564">
      <w:pPr>
        <w:tabs>
          <w:tab w:val="left" w:pos="567"/>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lastRenderedPageBreak/>
        <w:t>8.1.2.</w:t>
      </w:r>
      <w:r w:rsidRPr="007D1564">
        <w:rPr>
          <w:rFonts w:ascii="Times New Roman" w:hAnsi="Times New Roman" w:cs="Times New Roman"/>
          <w:sz w:val="24"/>
          <w:szCs w:val="24"/>
        </w:rPr>
        <w:tab/>
        <w:t>bendradarbiavo, aktyviai teikė pagalbą ar ėmėsi kitų priemonių, padedančių ištirti, išaiškinti jo padarytą nusikalstamą veiką ar pažeidimą, jeigu taikytina;</w:t>
      </w:r>
    </w:p>
    <w:p w14:paraId="28E3B81F" w14:textId="77777777" w:rsidR="00647293" w:rsidRPr="007D1564" w:rsidRDefault="00647293" w:rsidP="007D1564">
      <w:pPr>
        <w:tabs>
          <w:tab w:val="left" w:pos="567"/>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8.1.3.</w:t>
      </w:r>
      <w:r w:rsidRPr="007D1564">
        <w:rPr>
          <w:rFonts w:ascii="Times New Roman" w:hAnsi="Times New Roman" w:cs="Times New Roman"/>
          <w:sz w:val="24"/>
          <w:szCs w:val="24"/>
        </w:rPr>
        <w:tab/>
        <w:t>ėmėsi techninių, organizacinių, personalo valdymo priemonių, skirtų tolesnių nusikalstamų veikų ar pažeidimų prevencijai;</w:t>
      </w:r>
    </w:p>
    <w:p w14:paraId="431B4651"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8.2.</w:t>
      </w:r>
      <w:r w:rsidRPr="007D1564">
        <w:rPr>
          <w:rFonts w:ascii="Times New Roman" w:hAnsi="Times New Roman" w:cs="Times New Roman"/>
          <w:sz w:val="24"/>
          <w:szCs w:val="24"/>
        </w:rPr>
        <w:tab/>
        <w:t>perkančioji organizacija įvertinusi tiekėjo informaciją, pateiktą pagal šio priedo 8.1 papunktį ir priima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08656F17"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9.</w:t>
      </w:r>
      <w:r w:rsidRPr="007D1564">
        <w:rPr>
          <w:rFonts w:ascii="Times New Roman" w:hAnsi="Times New Roman" w:cs="Times New Roman"/>
          <w:sz w:val="24"/>
          <w:szCs w:val="24"/>
        </w:rPr>
        <w:tab/>
        <w:t>Tiekėjas negali pasinaudoti 8 punkte nustatyta galimybe, kai jis priimtu ir įsiteisėjusiu teismo sprendimu pašalintas iš pirkimo ar koncesijos suteikimo procedūrų, teismo sprendime nurodytą laikotarpį.</w:t>
      </w:r>
    </w:p>
    <w:p w14:paraId="36637AC8"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10.</w:t>
      </w:r>
      <w:r w:rsidRPr="007D1564">
        <w:rPr>
          <w:rFonts w:ascii="Times New Roman" w:hAnsi="Times New Roman" w:cs="Times New Roman"/>
          <w:sz w:val="24"/>
          <w:szCs w:val="24"/>
        </w:rPr>
        <w:tab/>
        <w:t>Kai priimtu ir įsiteisėjusiu teismo sprendimu tiekėjui yra nustatytas 14 punkte nurodytų pašalinimo pagrindų laikotarpis, perkančioji organizacija tiekėją iš pirkimo procedūros šalina teismo sprendime nurodytą laikotarpį.</w:t>
      </w:r>
    </w:p>
    <w:p w14:paraId="216A11B1"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11.</w:t>
      </w:r>
      <w:r w:rsidRPr="007D1564">
        <w:rPr>
          <w:rFonts w:ascii="Times New Roman" w:hAnsi="Times New Roman" w:cs="Times New Roman"/>
          <w:sz w:val="24"/>
          <w:szCs w:val="24"/>
        </w:rPr>
        <w:tab/>
        <w:t>Perkančioji organizacija pašalina tiekėją iš pirkimo procedūros pagal 14 punkto 14.3–14.12 papunkčiuose nurodytus pašalinimo pagrindus ir tuo atveju, kai ji turi įtikinamų duomenų, kad tiekėjas yra įsteigtas arba dalyvauja Pirkime vietoj kito asmens, siekiant išvengti 14 punkto 14.3–14.12 papunkčiuose nurodytų pašalinimo pagrindų taikymo.</w:t>
      </w:r>
    </w:p>
    <w:p w14:paraId="7D356E44"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12.</w:t>
      </w:r>
      <w:r w:rsidRPr="007D1564">
        <w:rPr>
          <w:rFonts w:ascii="Times New Roman" w:hAnsi="Times New Roman" w:cs="Times New Roman"/>
          <w:sz w:val="24"/>
          <w:szCs w:val="24"/>
        </w:rPr>
        <w:tab/>
        <w:t>Kiekvienas subtiekėjas (jeigu taikoma) turi atitikti visus nustatytus reikalavimus dėl pašalinimo pagrindų nebuvimo. Jeigu subtiekėjo padėtis atitinka bent vieną nustatytą pašalinimo pagrindą, perkančioji organizacija reikalauja, kad tiekėjas per perkančiosios organizacijos nustatytą terminą pakeistų minėtą subtiekėją reikalavimus atitinkančiu subtiekėju.</w:t>
      </w:r>
    </w:p>
    <w:p w14:paraId="05D42509" w14:textId="77777777" w:rsidR="00647293"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13.</w:t>
      </w:r>
      <w:r w:rsidRPr="007D1564">
        <w:rPr>
          <w:rFonts w:ascii="Times New Roman" w:hAnsi="Times New Roman" w:cs="Times New Roman"/>
          <w:sz w:val="24"/>
          <w:szCs w:val="24"/>
        </w:rPr>
        <w:tab/>
        <w:t>Perkančioji organizacija netikrina fizinių asmenų (specialistų), kurių pajėgumais tiekėjas remiasi pagal VPĮ 49 straipsnį ir kuriuos, Pirkimo laimėjimo atveju, tiekėjas ketina įdarbinti, (</w:t>
      </w:r>
      <w:proofErr w:type="spellStart"/>
      <w:r w:rsidRPr="007D1564">
        <w:rPr>
          <w:rFonts w:ascii="Times New Roman" w:hAnsi="Times New Roman" w:cs="Times New Roman"/>
          <w:sz w:val="24"/>
          <w:szCs w:val="24"/>
        </w:rPr>
        <w:t>kvazisubtiekėjų</w:t>
      </w:r>
      <w:proofErr w:type="spellEnd"/>
      <w:r w:rsidRPr="007D1564">
        <w:rPr>
          <w:rFonts w:ascii="Times New Roman" w:hAnsi="Times New Roman" w:cs="Times New Roman"/>
          <w:sz w:val="24"/>
          <w:szCs w:val="24"/>
        </w:rPr>
        <w:t>) pašalinimo pagrindų.</w:t>
      </w:r>
    </w:p>
    <w:p w14:paraId="53B99463" w14:textId="3A77AEFF" w:rsidR="00B2136E" w:rsidRPr="007D1564" w:rsidRDefault="00647293" w:rsidP="007D1564">
      <w:pPr>
        <w:tabs>
          <w:tab w:val="left" w:pos="426"/>
        </w:tabs>
        <w:spacing w:line="240" w:lineRule="auto"/>
        <w:jc w:val="both"/>
        <w:rPr>
          <w:rFonts w:ascii="Times New Roman" w:hAnsi="Times New Roman" w:cs="Times New Roman"/>
          <w:sz w:val="24"/>
          <w:szCs w:val="24"/>
        </w:rPr>
      </w:pPr>
      <w:r w:rsidRPr="007D1564">
        <w:rPr>
          <w:rFonts w:ascii="Times New Roman" w:hAnsi="Times New Roman" w:cs="Times New Roman"/>
          <w:sz w:val="24"/>
          <w:szCs w:val="24"/>
        </w:rPr>
        <w:t>14.</w:t>
      </w:r>
      <w:r w:rsidRPr="007D1564">
        <w:rPr>
          <w:rFonts w:ascii="Times New Roman" w:hAnsi="Times New Roman" w:cs="Times New Roman"/>
          <w:sz w:val="24"/>
          <w:szCs w:val="24"/>
        </w:rPr>
        <w:tab/>
        <w:t>Tiekėjų pašalinimo pagrindai ir jų nebuvimą patvirtinantys dokumentai</w:t>
      </w:r>
      <w:r w:rsidR="00F22FE9" w:rsidRPr="007D1564">
        <w:rPr>
          <w:rFonts w:ascii="Times New Roman" w:hAnsi="Times New Roman" w:cs="Times New Roman"/>
          <w:sz w:val="24"/>
          <w:szCs w:val="24"/>
        </w:rPr>
        <w:t xml:space="preserve"> (pateikiami lentelėje)</w:t>
      </w:r>
      <w:r w:rsidRPr="007D1564">
        <w:rPr>
          <w:rFonts w:ascii="Times New Roman" w:hAnsi="Times New Roman" w:cs="Times New Roman"/>
          <w:sz w:val="24"/>
          <w:szCs w:val="24"/>
        </w:rPr>
        <w:t>:</w:t>
      </w:r>
    </w:p>
    <w:p w14:paraId="3FBFA457" w14:textId="77777777" w:rsidR="00D14919" w:rsidRPr="007D1564" w:rsidRDefault="00D14919" w:rsidP="00F22FE9">
      <w:pPr>
        <w:spacing w:line="240" w:lineRule="auto"/>
        <w:rPr>
          <w:rFonts w:ascii="Times New Roman" w:hAnsi="Times New Roman" w:cs="Times New Roman"/>
          <w:sz w:val="24"/>
          <w:szCs w:val="24"/>
        </w:rPr>
        <w:sectPr w:rsidR="00D14919" w:rsidRPr="007D1564" w:rsidSect="00153FC8">
          <w:headerReference w:type="first" r:id="rId12"/>
          <w:footerReference w:type="first" r:id="rId13"/>
          <w:pgSz w:w="12240" w:h="15840"/>
          <w:pgMar w:top="1134" w:right="567" w:bottom="1134" w:left="1701" w:header="720" w:footer="720" w:gutter="0"/>
          <w:pgNumType w:start="22"/>
          <w:cols w:space="720"/>
          <w:titlePg/>
          <w:docGrid w:linePitch="360"/>
        </w:sectPr>
      </w:pPr>
    </w:p>
    <w:p w14:paraId="3E32B4B8" w14:textId="545B89BB" w:rsidR="00B2136E" w:rsidRPr="007D1564" w:rsidRDefault="00ED43CE" w:rsidP="00B2136E">
      <w:pPr>
        <w:rPr>
          <w:rFonts w:ascii="Times New Roman" w:hAnsi="Times New Roman" w:cs="Times New Roman"/>
          <w:sz w:val="24"/>
          <w:szCs w:val="24"/>
        </w:rPr>
      </w:pPr>
      <w:r w:rsidRPr="007D1564">
        <w:rPr>
          <w:rFonts w:ascii="Times New Roman" w:hAnsi="Times New Roman" w:cs="Times New Roman"/>
          <w:sz w:val="24"/>
          <w:szCs w:val="24"/>
        </w:rPr>
        <w:lastRenderedPageBreak/>
        <w:t>Lentelė. Tiekėjų pašalinimo pagrindai ir jų nebuvimą patvirtinantys dokumentai</w:t>
      </w:r>
    </w:p>
    <w:tbl>
      <w:tblPr>
        <w:tblW w:w="5000" w:type="pct"/>
        <w:tblCellMar>
          <w:left w:w="10" w:type="dxa"/>
          <w:right w:w="10" w:type="dxa"/>
        </w:tblCellMar>
        <w:tblLook w:val="04A0" w:firstRow="1" w:lastRow="0" w:firstColumn="1" w:lastColumn="0" w:noHBand="0" w:noVBand="1"/>
      </w:tblPr>
      <w:tblGrid>
        <w:gridCol w:w="870"/>
        <w:gridCol w:w="4889"/>
        <w:gridCol w:w="2057"/>
        <w:gridCol w:w="6313"/>
      </w:tblGrid>
      <w:tr w:rsidR="00657CC5" w:rsidRPr="000A5285" w14:paraId="556C2CE5" w14:textId="77777777" w:rsidTr="00657CC5">
        <w:trPr>
          <w:tblHeader/>
        </w:trPr>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251AC0" w14:textId="77777777" w:rsidR="00657CC5" w:rsidRPr="000A5285" w:rsidRDefault="00657CC5" w:rsidP="00657CC5">
            <w:pPr>
              <w:spacing w:after="0" w:line="240" w:lineRule="auto"/>
              <w:ind w:left="32"/>
              <w:jc w:val="center"/>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Eil. Nr.</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8007ED" w14:textId="77777777" w:rsidR="00657CC5" w:rsidRPr="000A5285" w:rsidRDefault="00657CC5" w:rsidP="00657CC5">
            <w:pPr>
              <w:spacing w:after="0" w:line="240" w:lineRule="auto"/>
              <w:jc w:val="center"/>
              <w:rPr>
                <w:rFonts w:ascii="Times New Roman" w:eastAsia="Times New Roman" w:hAnsi="Times New Roman" w:cs="Times New Roman"/>
                <w:bCs/>
                <w:sz w:val="22"/>
                <w:szCs w:val="22"/>
                <w:lang w:eastAsia="en-US"/>
              </w:rPr>
            </w:pPr>
            <w:r w:rsidRPr="000A5285">
              <w:rPr>
                <w:rFonts w:ascii="Times New Roman" w:eastAsia="Times New Roman" w:hAnsi="Times New Roman" w:cs="Times New Roman"/>
                <w:b/>
                <w:sz w:val="22"/>
                <w:szCs w:val="22"/>
              </w:rPr>
              <w:t>Tiekėjo pašalinimo pagrindai</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CD036" w14:textId="77777777" w:rsidR="00657CC5" w:rsidRPr="000A5285" w:rsidRDefault="00657CC5" w:rsidP="00657CC5">
            <w:pPr>
              <w:spacing w:after="0" w:line="240" w:lineRule="auto"/>
              <w:jc w:val="center"/>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 xml:space="preserve">VPĮ straipsnis, dalis, punktas bei EBVPD formos dalis pildymui </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8C7B8B" w14:textId="77777777" w:rsidR="00657CC5" w:rsidRPr="000A5285" w:rsidRDefault="00657CC5" w:rsidP="00657CC5">
            <w:pPr>
              <w:spacing w:after="0" w:line="240" w:lineRule="auto"/>
              <w:jc w:val="center"/>
              <w:rPr>
                <w:rFonts w:ascii="Times New Roman" w:eastAsia="Times New Roman" w:hAnsi="Times New Roman" w:cs="Times New Roman"/>
                <w:bCs/>
                <w:iCs/>
                <w:sz w:val="22"/>
                <w:szCs w:val="22"/>
                <w:lang w:eastAsia="en-US"/>
              </w:rPr>
            </w:pPr>
            <w:r w:rsidRPr="000A5285">
              <w:rPr>
                <w:rFonts w:ascii="Times New Roman" w:eastAsia="Times New Roman" w:hAnsi="Times New Roman" w:cs="Times New Roman"/>
                <w:b/>
                <w:sz w:val="22"/>
                <w:szCs w:val="22"/>
              </w:rPr>
              <w:t>Pašalinimo pagrindų nebuvimą įrodantys dokumentai</w:t>
            </w:r>
          </w:p>
        </w:tc>
      </w:tr>
      <w:tr w:rsidR="00657CC5" w:rsidRPr="000A5285" w14:paraId="3D29E90C" w14:textId="77777777" w:rsidTr="00657CC5">
        <w:tc>
          <w:tcPr>
            <w:tcW w:w="5000" w:type="pct"/>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32186"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b/>
                <w:bCs/>
                <w:sz w:val="22"/>
                <w:szCs w:val="22"/>
                <w:lang w:eastAsia="en-US"/>
              </w:rPr>
              <w:t>Privalomi pašalinimo pagrindai pagal VPĮ 46 straipsnio 1 – 4 dalių nuostatas</w:t>
            </w:r>
          </w:p>
        </w:tc>
      </w:tr>
      <w:tr w:rsidR="00657CC5" w:rsidRPr="000A5285" w14:paraId="6ECDE904"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DE4342" w14:textId="77777777" w:rsidR="00657CC5" w:rsidRPr="000A5285" w:rsidRDefault="00657CC5" w:rsidP="00657CC5">
            <w:pPr>
              <w:numPr>
                <w:ilvl w:val="1"/>
                <w:numId w:val="25"/>
              </w:numPr>
              <w:spacing w:after="0" w:line="240" w:lineRule="auto"/>
              <w:rPr>
                <w:rFonts w:ascii="Times New Roman" w:eastAsia="Times New Roman" w:hAnsi="Times New Roman" w:cs="Times New Roman"/>
                <w:b/>
                <w:bCs/>
                <w:sz w:val="22"/>
                <w:szCs w:val="22"/>
              </w:rPr>
            </w:pP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C702E8"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sz w:val="22"/>
                <w:szCs w:val="22"/>
                <w:lang w:eastAsia="en-US"/>
              </w:rPr>
              <w:t>Tiekėjas arba jo atsakingas asmuo, nurodytas VPĮ 46 straipsnio 2 dalies 2 punkte, nuteistas už šią nusikalstamą veiką:</w:t>
            </w:r>
          </w:p>
          <w:p w14:paraId="35C76682"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1) dalyvavimą nusikalstamame susivienijime, jo organizavimą ar vadovavimą jam;</w:t>
            </w:r>
          </w:p>
          <w:p w14:paraId="3DB4561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2) kyšininkavimą, prekybą poveikiu, papirkimą;</w:t>
            </w:r>
          </w:p>
          <w:p w14:paraId="4A580B38"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EB35323"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4) nusikalstamą bankrotą;</w:t>
            </w:r>
          </w:p>
          <w:p w14:paraId="30893FD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5) teroristinį ir su teroristine veikla susijusį nusikaltimą;</w:t>
            </w:r>
          </w:p>
          <w:p w14:paraId="1C637BBE"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6) nusikalstamu būdu gauto turto legalizavimą;</w:t>
            </w:r>
          </w:p>
          <w:p w14:paraId="2F8EF0EE"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lastRenderedPageBreak/>
              <w:t>7) prekybą žmonėmis, vaiko pirkimą arba pardavimą;</w:t>
            </w:r>
          </w:p>
          <w:p w14:paraId="19BDAA30"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C36B11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p>
          <w:p w14:paraId="79351F17"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Laikoma, kad tiekėjas arba jo atsakingas asmuo nuteistas už aukščiau nurodytą nusikalstamą veiką, kai dėl:</w:t>
            </w:r>
          </w:p>
          <w:p w14:paraId="05F69DBC" w14:textId="77777777" w:rsidR="00657CC5" w:rsidRPr="000A5285" w:rsidRDefault="00657CC5" w:rsidP="00657CC5">
            <w:pPr>
              <w:spacing w:after="0" w:line="240" w:lineRule="auto"/>
              <w:jc w:val="both"/>
              <w:rPr>
                <w:rFonts w:ascii="Times New Roman" w:eastAsia="Times New Roman" w:hAnsi="Times New Roman" w:cs="Times New Roman"/>
                <w:bCs/>
                <w:sz w:val="22"/>
                <w:szCs w:val="22"/>
                <w:lang w:eastAsia="en-US"/>
              </w:rPr>
            </w:pPr>
            <w:r w:rsidRPr="000A5285">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0DE9D2"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p>
          <w:p w14:paraId="6DD003CA"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2E48CD"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p>
          <w:p w14:paraId="6AABDA61"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5A962" w14:textId="77777777" w:rsidR="00657CC5" w:rsidRPr="000A5285" w:rsidRDefault="00657CC5" w:rsidP="00657CC5">
            <w:pPr>
              <w:spacing w:after="0" w:line="240" w:lineRule="auto"/>
              <w:jc w:val="both"/>
              <w:rPr>
                <w:rFonts w:ascii="Times New Roman" w:eastAsia="Yu Mincho" w:hAnsi="Times New Roman" w:cs="Times New Roman"/>
                <w:b/>
                <w:bCs/>
                <w:sz w:val="22"/>
                <w:szCs w:val="22"/>
                <w:lang w:eastAsia="en-US"/>
              </w:rPr>
            </w:pPr>
            <w:r w:rsidRPr="000A5285">
              <w:rPr>
                <w:rFonts w:ascii="Times New Roman" w:eastAsia="Yu Mincho" w:hAnsi="Times New Roman" w:cs="Times New Roman"/>
                <w:b/>
                <w:bCs/>
                <w:sz w:val="22"/>
                <w:szCs w:val="22"/>
                <w:lang w:eastAsia="en-US"/>
              </w:rPr>
              <w:lastRenderedPageBreak/>
              <w:t>VPĮ 46 straipsnio 1 dalis</w:t>
            </w:r>
          </w:p>
          <w:p w14:paraId="4E9FEEE4"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p w14:paraId="689C75F2"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lang w:eastAsia="en-US"/>
              </w:rPr>
              <w:t>EBVPD III dalies A1-A6 punktai</w:t>
            </w:r>
          </w:p>
          <w:p w14:paraId="5565ABF1"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p w14:paraId="38820D06"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lang w:eastAsia="en-US"/>
              </w:rPr>
              <w:t>EBVPD III dalies D1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3A7C2A"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Iš Lietuvoje įsteigtų subjektų reikalaujama:</w:t>
            </w:r>
          </w:p>
          <w:p w14:paraId="0EBA410F"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išrašo iš teismo sprendimo arba</w:t>
            </w:r>
          </w:p>
          <w:p w14:paraId="1A5EA236"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Informatikos ir ryšių departamento prie Vidaus reikalų ministerijos pažymos, arba</w:t>
            </w:r>
          </w:p>
          <w:p w14:paraId="3B81A937"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8457446"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p>
          <w:p w14:paraId="1B8AA4B5"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Iš ne Lietuvoje įsteigtų subjektų reikalaujama:</w:t>
            </w:r>
          </w:p>
          <w:p w14:paraId="30DD7039"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atitinkamos užsienio šalies institucijos dokumento</w:t>
            </w:r>
            <w:r w:rsidRPr="000A5285">
              <w:rPr>
                <w:rFonts w:ascii="Times New Roman" w:eastAsia="Times New Roman" w:hAnsi="Times New Roman" w:cs="Times New Roman"/>
                <w:sz w:val="22"/>
                <w:szCs w:val="22"/>
                <w:vertAlign w:val="superscript"/>
              </w:rPr>
              <w:footnoteReference w:id="2"/>
            </w:r>
            <w:r w:rsidRPr="000A5285">
              <w:rPr>
                <w:rFonts w:ascii="Times New Roman" w:eastAsia="Times New Roman" w:hAnsi="Times New Roman" w:cs="Times New Roman"/>
                <w:sz w:val="22"/>
                <w:szCs w:val="22"/>
              </w:rPr>
              <w:t>.</w:t>
            </w:r>
          </w:p>
          <w:p w14:paraId="3A270496"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p w14:paraId="05E7CC15" w14:textId="77777777" w:rsidR="00657CC5" w:rsidRPr="000A5285" w:rsidRDefault="00657CC5" w:rsidP="00657CC5">
            <w:pPr>
              <w:spacing w:after="0" w:line="240" w:lineRule="auto"/>
              <w:jc w:val="both"/>
              <w:rPr>
                <w:rFonts w:ascii="Times New Roman" w:eastAsia="Times New Roman" w:hAnsi="Times New Roman" w:cs="Times New Roman"/>
                <w:color w:val="7030A0"/>
                <w:sz w:val="22"/>
                <w:szCs w:val="22"/>
              </w:rPr>
            </w:pPr>
            <w:r w:rsidRPr="000A5285">
              <w:rPr>
                <w:rFonts w:ascii="Times New Roman" w:eastAsia="Times New Roman" w:hAnsi="Times New Roman" w:cs="Times New Roman"/>
                <w:sz w:val="22"/>
                <w:szCs w:val="22"/>
              </w:rPr>
              <w:t xml:space="preserve">Nurodyti dokumentai turi būti išduoti ne anksčiau kaip </w:t>
            </w:r>
            <w:r w:rsidRPr="000A5285">
              <w:rPr>
                <w:rFonts w:ascii="Times New Roman" w:eastAsia="Times New Roman" w:hAnsi="Times New Roman" w:cs="Times New Roman"/>
                <w:b/>
                <w:sz w:val="22"/>
                <w:szCs w:val="22"/>
              </w:rPr>
              <w:t xml:space="preserve">180 dienų </w:t>
            </w:r>
            <w:r w:rsidRPr="000A5285">
              <w:rPr>
                <w:rFonts w:ascii="Times New Roman" w:eastAsia="Times New Roman" w:hAnsi="Times New Roman" w:cs="Times New Roman"/>
                <w:sz w:val="22"/>
                <w:szCs w:val="22"/>
              </w:rPr>
              <w:t xml:space="preserve">iki </w:t>
            </w:r>
            <w:r w:rsidRPr="000A528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A5285">
              <w:rPr>
                <w:rFonts w:ascii="Times New Roman" w:eastAsia="Times New Roman" w:hAnsi="Times New Roman" w:cs="Times New Roman"/>
                <w:i/>
                <w:sz w:val="22"/>
                <w:szCs w:val="22"/>
              </w:rPr>
              <w:t>umentus.</w:t>
            </w:r>
            <w:r w:rsidRPr="000A5285">
              <w:rPr>
                <w:rFonts w:ascii="Times New Roman" w:eastAsia="Times New Roman" w:hAnsi="Times New Roman" w:cs="Times New Roman"/>
                <w:sz w:val="22"/>
                <w:szCs w:val="22"/>
              </w:rPr>
              <w:t xml:space="preserve"> </w:t>
            </w:r>
            <w:r w:rsidRPr="000A5285">
              <w:rPr>
                <w:rFonts w:ascii="Times New Roman" w:eastAsia="Times New Roman" w:hAnsi="Times New Roman" w:cs="Times New Roman"/>
                <w:b/>
                <w:bCs/>
                <w:i/>
                <w:iCs/>
                <w:color w:val="000000"/>
                <w:sz w:val="22"/>
                <w:szCs w:val="22"/>
              </w:rPr>
              <w:t>Pavyzdys</w:t>
            </w:r>
            <w:r w:rsidRPr="000A5285">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88CF01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41E34725"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Cs/>
                <w:sz w:val="22"/>
                <w:szCs w:val="22"/>
              </w:rPr>
              <w:t xml:space="preserve">Jei dokumentas išduotas anksčiau, tačiau jame nurodytas galiojimo terminas ilgesnis nei pašalinimo pagrindų nebuvimą patvirtinančių </w:t>
            </w:r>
            <w:r w:rsidRPr="000A5285">
              <w:rPr>
                <w:rFonts w:ascii="Times New Roman" w:eastAsia="Times New Roman" w:hAnsi="Times New Roman" w:cs="Times New Roman"/>
                <w:bCs/>
                <w:sz w:val="22"/>
                <w:szCs w:val="22"/>
              </w:rPr>
              <w:lastRenderedPageBreak/>
              <w:t>dokumentų pagal EBVPD galutinis pateikimo terminas, toks dokumentas jo galiojimo laikotarpiu yra priimtinas.</w:t>
            </w:r>
          </w:p>
          <w:p w14:paraId="472D376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2CB31F8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tc>
      </w:tr>
      <w:tr w:rsidR="00657CC5" w:rsidRPr="000A5285" w14:paraId="1AEF411A"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13044" w14:textId="77777777" w:rsidR="00657CC5" w:rsidRPr="000A5285" w:rsidRDefault="00657CC5" w:rsidP="00657CC5">
            <w:pPr>
              <w:spacing w:after="0" w:line="240" w:lineRule="auto"/>
              <w:rPr>
                <w:rFonts w:ascii="Times New Roman" w:eastAsia="Times New Roman" w:hAnsi="Times New Roman" w:cs="Times New Roman"/>
                <w:b/>
                <w:bCs/>
                <w:sz w:val="22"/>
                <w:szCs w:val="22"/>
              </w:rPr>
            </w:pP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59D9C"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C3BB7"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DBD7B6"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tc>
      </w:tr>
      <w:tr w:rsidR="00657CC5" w:rsidRPr="000A5285" w14:paraId="302F0BE0"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A15012"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14.2</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9A346"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Tiekėjas yra neatlikęs jam paskirtos baudžiamojo poveikio priemonės – uždraudimo juridiniam asmeniui dalyvauti viešuosiuose pirkimuose.</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497B03"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2¹ dalis</w:t>
            </w:r>
          </w:p>
          <w:p w14:paraId="4F00FFF9"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p>
          <w:p w14:paraId="7468E425"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 III dalies D2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566D5" w14:textId="77777777" w:rsidR="00657CC5" w:rsidRPr="000A5285" w:rsidRDefault="00657CC5" w:rsidP="00657CC5">
            <w:pPr>
              <w:spacing w:after="0" w:line="240" w:lineRule="auto"/>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Iš Lietuvoje įsteigtų subjektų įrodančių dokumentų nereikalaujama. Užtenka pateikto EBVPD.</w:t>
            </w:r>
          </w:p>
          <w:p w14:paraId="25470246"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tc>
      </w:tr>
      <w:tr w:rsidR="00657CC5" w:rsidRPr="000A5285" w14:paraId="5D45BA84"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E75F0D"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lastRenderedPageBreak/>
              <w:t>14.3</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644E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6FEEB5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p>
          <w:p w14:paraId="4C97987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Laikoma, kad tiekėjas nuteistas už aukščiau nurodytą nusikalstamą veiką, kai dėl:</w:t>
            </w:r>
          </w:p>
          <w:p w14:paraId="6EC0CC9E"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576BCDC"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73840A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p>
          <w:p w14:paraId="74161751"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Tačiau ši nuostata netaikoma, jeigu:</w:t>
            </w:r>
          </w:p>
          <w:p w14:paraId="0E8982E7"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C6F90C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t>2) įsiskolinimo suma neviršija 50 Eur (penkiasdešimt eurų);</w:t>
            </w:r>
          </w:p>
          <w:p w14:paraId="6F126A0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lang w:eastAsia="en-US"/>
              </w:rPr>
            </w:pPr>
            <w:r w:rsidRPr="000A5285">
              <w:rPr>
                <w:rFonts w:ascii="Times New Roman" w:eastAsia="Times New Roman" w:hAnsi="Times New Roman" w:cs="Times New Roman"/>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B584E"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lastRenderedPageBreak/>
              <w:t>VPĮ 46 straipsnio 3 dalis</w:t>
            </w:r>
          </w:p>
          <w:p w14:paraId="06F76B40" w14:textId="77777777" w:rsidR="00657CC5" w:rsidRPr="000A5285" w:rsidRDefault="00657CC5" w:rsidP="00657CC5">
            <w:pPr>
              <w:spacing w:after="0" w:line="240" w:lineRule="auto"/>
              <w:jc w:val="both"/>
              <w:rPr>
                <w:rFonts w:ascii="Times New Roman" w:eastAsia="Arial" w:hAnsi="Times New Roman" w:cs="Times New Roman"/>
                <w:sz w:val="22"/>
                <w:szCs w:val="22"/>
              </w:rPr>
            </w:pPr>
          </w:p>
          <w:p w14:paraId="5CDA3197"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Arial" w:hAnsi="Times New Roman" w:cs="Times New Roman"/>
                <w:sz w:val="22"/>
                <w:szCs w:val="22"/>
              </w:rPr>
              <w:t>EBVPD III dalies B1 ir B2 punktai</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D68A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1) Dėl įsipareigojimų, susijusių su mokesčių mokėjimu, įvykdymo i</w:t>
            </w:r>
            <w:r w:rsidRPr="000A5285">
              <w:rPr>
                <w:rFonts w:ascii="Times New Roman" w:eastAsia="Times New Roman" w:hAnsi="Times New Roman" w:cs="Times New Roman"/>
                <w:sz w:val="22"/>
                <w:szCs w:val="22"/>
                <w:lang w:eastAsia="en-US"/>
              </w:rPr>
              <w:t xml:space="preserve">š Lietuvoje įsteigtų subjektų </w:t>
            </w:r>
            <w:r w:rsidRPr="000A5285">
              <w:rPr>
                <w:rFonts w:ascii="Times New Roman" w:eastAsia="Times New Roman" w:hAnsi="Times New Roman" w:cs="Times New Roman"/>
                <w:sz w:val="22"/>
                <w:szCs w:val="22"/>
              </w:rPr>
              <w:t>prašoma:</w:t>
            </w:r>
          </w:p>
          <w:p w14:paraId="4C95106F"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0DA44187" w14:textId="77777777" w:rsidR="00657CC5" w:rsidRPr="000A5285" w:rsidRDefault="00657CC5" w:rsidP="00657CC5">
            <w:pPr>
              <w:numPr>
                <w:ilvl w:val="0"/>
                <w:numId w:val="22"/>
              </w:num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išrašo iš teismo sprendimo (jei toks yra) arba Valstybinės mokesčių inspekcijos prie Lietuvos Respublikos finansų ministerijos išduoto dokumento,</w:t>
            </w:r>
          </w:p>
          <w:p w14:paraId="71728B4B" w14:textId="77777777" w:rsidR="00657CC5" w:rsidRPr="000A5285" w:rsidRDefault="00657CC5" w:rsidP="00657CC5">
            <w:pPr>
              <w:numPr>
                <w:ilvl w:val="0"/>
                <w:numId w:val="21"/>
              </w:num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2569F60"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p w14:paraId="602D0BB3"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Iš ne Lietuvoje įsteigtų subjektų reikalaujama:</w:t>
            </w:r>
          </w:p>
          <w:p w14:paraId="3B26CC76"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atitinkamos užsienio šalies institucijos dokumento</w:t>
            </w:r>
            <w:r w:rsidRPr="000A5285">
              <w:rPr>
                <w:rFonts w:ascii="Times New Roman" w:eastAsia="Times New Roman" w:hAnsi="Times New Roman" w:cs="Times New Roman"/>
                <w:sz w:val="22"/>
                <w:szCs w:val="22"/>
                <w:vertAlign w:val="superscript"/>
              </w:rPr>
              <w:footnoteReference w:id="3"/>
            </w:r>
            <w:r w:rsidRPr="000A5285">
              <w:rPr>
                <w:rFonts w:ascii="Times New Roman" w:eastAsia="Times New Roman" w:hAnsi="Times New Roman" w:cs="Times New Roman"/>
                <w:sz w:val="22"/>
                <w:szCs w:val="22"/>
              </w:rPr>
              <w:t>.</w:t>
            </w:r>
          </w:p>
          <w:p w14:paraId="5A7E9D10"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465C529E" w14:textId="77777777" w:rsidR="00657CC5" w:rsidRPr="000A5285" w:rsidRDefault="00657CC5" w:rsidP="00657CC5">
            <w:pPr>
              <w:spacing w:after="0" w:line="240" w:lineRule="auto"/>
              <w:jc w:val="both"/>
              <w:rPr>
                <w:rFonts w:ascii="Times New Roman" w:eastAsia="Times New Roman" w:hAnsi="Times New Roman" w:cs="Times New Roman"/>
                <w:i/>
                <w:iCs/>
                <w:color w:val="000000"/>
                <w:sz w:val="22"/>
                <w:szCs w:val="22"/>
              </w:rPr>
            </w:pPr>
            <w:r w:rsidRPr="000A5285">
              <w:rPr>
                <w:rFonts w:ascii="Times New Roman" w:eastAsia="Times New Roman" w:hAnsi="Times New Roman" w:cs="Times New Roman"/>
                <w:sz w:val="22"/>
                <w:szCs w:val="22"/>
              </w:rPr>
              <w:t xml:space="preserve">Nurodyti dokumentai turi būti išduoti ne anksčiau kaip </w:t>
            </w:r>
            <w:r w:rsidRPr="000A5285">
              <w:rPr>
                <w:rFonts w:ascii="Times New Roman" w:eastAsia="Times New Roman" w:hAnsi="Times New Roman" w:cs="Times New Roman"/>
                <w:b/>
                <w:sz w:val="22"/>
                <w:szCs w:val="22"/>
              </w:rPr>
              <w:t>120 dienų</w:t>
            </w:r>
            <w:r w:rsidRPr="000A5285">
              <w:rPr>
                <w:rFonts w:ascii="Times New Roman" w:eastAsia="Times New Roman" w:hAnsi="Times New Roman" w:cs="Times New Roman"/>
                <w:sz w:val="22"/>
                <w:szCs w:val="22"/>
              </w:rPr>
              <w:t xml:space="preserve"> iki </w:t>
            </w:r>
            <w:r w:rsidRPr="000A528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A5285">
              <w:rPr>
                <w:rFonts w:ascii="Times New Roman" w:eastAsia="Times New Roman" w:hAnsi="Times New Roman" w:cs="Times New Roman"/>
                <w:i/>
                <w:sz w:val="22"/>
                <w:szCs w:val="22"/>
              </w:rPr>
              <w:t>umentus.</w:t>
            </w:r>
            <w:r w:rsidRPr="000A5285">
              <w:rPr>
                <w:rFonts w:ascii="Times New Roman" w:eastAsia="Times New Roman" w:hAnsi="Times New Roman" w:cs="Times New Roman"/>
                <w:sz w:val="22"/>
                <w:szCs w:val="22"/>
              </w:rPr>
              <w:t xml:space="preserve"> </w:t>
            </w:r>
            <w:r w:rsidRPr="000A5285">
              <w:rPr>
                <w:rFonts w:ascii="Times New Roman" w:eastAsia="Times New Roman" w:hAnsi="Times New Roman" w:cs="Times New Roman"/>
                <w:b/>
                <w:bCs/>
                <w:i/>
                <w:iCs/>
                <w:color w:val="000000"/>
                <w:sz w:val="22"/>
                <w:szCs w:val="22"/>
              </w:rPr>
              <w:t>Pavyzdys</w:t>
            </w:r>
            <w:r w:rsidRPr="000A5285">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EDA4F23" w14:textId="77777777" w:rsidR="00657CC5" w:rsidRPr="000A5285" w:rsidRDefault="00657CC5" w:rsidP="00657CC5">
            <w:pPr>
              <w:spacing w:after="0" w:line="240" w:lineRule="auto"/>
              <w:jc w:val="both"/>
              <w:rPr>
                <w:rFonts w:ascii="Times New Roman" w:eastAsia="Times New Roman" w:hAnsi="Times New Roman" w:cs="Times New Roman"/>
                <w:i/>
                <w:iCs/>
                <w:color w:val="7030A0"/>
                <w:sz w:val="22"/>
                <w:szCs w:val="22"/>
              </w:rPr>
            </w:pPr>
          </w:p>
          <w:p w14:paraId="781AE673"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B07C9D5"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34D6B431"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Cs/>
                <w:sz w:val="22"/>
                <w:szCs w:val="22"/>
              </w:rPr>
              <w:t>2) Dėl įsipareigojimų, susijusių su socialinio draudimo įmokų mokėjimu, įvykdymo i</w:t>
            </w:r>
            <w:r w:rsidRPr="000A5285">
              <w:rPr>
                <w:rFonts w:ascii="Times New Roman" w:eastAsia="Times New Roman" w:hAnsi="Times New Roman" w:cs="Times New Roman"/>
                <w:sz w:val="22"/>
                <w:szCs w:val="22"/>
                <w:lang w:eastAsia="en-US"/>
              </w:rPr>
              <w:t xml:space="preserve">š Lietuvoje įsteigtų subjektų </w:t>
            </w:r>
            <w:r w:rsidRPr="000A5285">
              <w:rPr>
                <w:rFonts w:ascii="Times New Roman" w:eastAsia="Times New Roman" w:hAnsi="Times New Roman" w:cs="Times New Roman"/>
                <w:bCs/>
                <w:sz w:val="22"/>
                <w:szCs w:val="22"/>
              </w:rPr>
              <w:t>prašoma:</w:t>
            </w:r>
          </w:p>
          <w:p w14:paraId="2BCB7E0A" w14:textId="77777777" w:rsidR="00657CC5" w:rsidRPr="000A5285" w:rsidRDefault="00657CC5" w:rsidP="00657CC5">
            <w:pPr>
              <w:spacing w:after="0" w:line="240" w:lineRule="auto"/>
              <w:jc w:val="both"/>
              <w:rPr>
                <w:rFonts w:ascii="Times New Roman" w:eastAsia="Times New Roman" w:hAnsi="Times New Roman" w:cs="Times New Roman"/>
                <w:bCs/>
                <w:sz w:val="22"/>
                <w:szCs w:val="22"/>
              </w:rPr>
            </w:pPr>
            <w:r w:rsidRPr="000A5285">
              <w:rPr>
                <w:rFonts w:ascii="Times New Roman" w:eastAsia="Times New Roman" w:hAnsi="Times New Roman" w:cs="Times New Roman"/>
                <w:bCs/>
                <w:sz w:val="22"/>
                <w:szCs w:val="22"/>
              </w:rPr>
              <w:t xml:space="preserve">2.1) Jeigu tiekėjas yra juridinis asmuo, registruotas Lietuvos Respublikoje, iš jo nereikalaujama pateikti jokių šį reikalavimą </w:t>
            </w:r>
            <w:r w:rsidRPr="000A5285">
              <w:rPr>
                <w:rFonts w:ascii="Times New Roman" w:eastAsia="Times New Roman" w:hAnsi="Times New Roman" w:cs="Times New Roman"/>
                <w:bCs/>
                <w:sz w:val="22"/>
                <w:szCs w:val="22"/>
              </w:rPr>
              <w:lastRenderedPageBreak/>
              <w:t xml:space="preserve">įrodančių dokumentų. Perkančioji organizacija savarankiškai patikrina duomenis nacionalinėje duomenų bazėje, adresu </w:t>
            </w:r>
            <w:hyperlink r:id="rId14" w:history="1">
              <w:r w:rsidRPr="000A5285">
                <w:rPr>
                  <w:rFonts w:ascii="Times New Roman" w:eastAsia="Times New Roman" w:hAnsi="Times New Roman" w:cs="Times New Roman"/>
                  <w:bCs/>
                  <w:sz w:val="22"/>
                  <w:szCs w:val="22"/>
                  <w:u w:val="single"/>
                </w:rPr>
                <w:t>http://draudejai.sodra.lt/draudeju_viesi_duomenys/</w:t>
              </w:r>
            </w:hyperlink>
            <w:r w:rsidRPr="000A5285">
              <w:rPr>
                <w:rFonts w:ascii="Times New Roman" w:eastAsia="Times New Roman" w:hAnsi="Times New Roman" w:cs="Times New Roman"/>
                <w:bCs/>
                <w:sz w:val="22"/>
                <w:szCs w:val="22"/>
              </w:rPr>
              <w:t>.</w:t>
            </w:r>
          </w:p>
          <w:p w14:paraId="38AF0EF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2EDED315"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55497EF"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0955745C"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5D9A4E"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57F5749B"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Iš ne Lietuvoje įsteigtų subjektų reikalaujama:</w:t>
            </w:r>
          </w:p>
          <w:p w14:paraId="7E874914" w14:textId="77777777" w:rsidR="00657CC5" w:rsidRPr="000A5285" w:rsidRDefault="00657CC5" w:rsidP="00657CC5">
            <w:pPr>
              <w:numPr>
                <w:ilvl w:val="0"/>
                <w:numId w:val="19"/>
              </w:numPr>
              <w:spacing w:after="0" w:line="240" w:lineRule="auto"/>
              <w:ind w:left="314"/>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atitinkamos užsienio šalies kompetentingos institucijos dokumento</w:t>
            </w:r>
            <w:r w:rsidRPr="000A5285">
              <w:rPr>
                <w:rFonts w:ascii="Times New Roman" w:eastAsia="Times New Roman" w:hAnsi="Times New Roman" w:cs="Times New Roman"/>
                <w:sz w:val="22"/>
                <w:szCs w:val="22"/>
                <w:vertAlign w:val="superscript"/>
              </w:rPr>
              <w:footnoteReference w:id="4"/>
            </w:r>
            <w:r w:rsidRPr="000A5285">
              <w:rPr>
                <w:rFonts w:ascii="Times New Roman" w:eastAsia="Times New Roman" w:hAnsi="Times New Roman" w:cs="Times New Roman"/>
                <w:sz w:val="22"/>
                <w:szCs w:val="22"/>
              </w:rPr>
              <w:t>.</w:t>
            </w:r>
          </w:p>
          <w:p w14:paraId="270B7E40"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7EF72BFF" w14:textId="77777777" w:rsidR="00657CC5" w:rsidRPr="000A5285" w:rsidRDefault="00657CC5" w:rsidP="00657CC5">
            <w:pPr>
              <w:spacing w:after="0" w:line="240" w:lineRule="auto"/>
              <w:jc w:val="both"/>
              <w:rPr>
                <w:rFonts w:ascii="Times New Roman" w:eastAsia="Times New Roman" w:hAnsi="Times New Roman" w:cs="Times New Roman"/>
                <w:i/>
                <w:iCs/>
                <w:color w:val="7030A0"/>
                <w:sz w:val="22"/>
                <w:szCs w:val="22"/>
              </w:rPr>
            </w:pPr>
            <w:r w:rsidRPr="000A5285">
              <w:rPr>
                <w:rFonts w:ascii="Times New Roman" w:eastAsia="Times New Roman" w:hAnsi="Times New Roman" w:cs="Times New Roman"/>
                <w:sz w:val="22"/>
                <w:szCs w:val="22"/>
              </w:rPr>
              <w:t xml:space="preserve">Nurodyti dokumentai turi būti išduoti ne anksčiau kaip </w:t>
            </w:r>
            <w:r w:rsidRPr="000A5285">
              <w:rPr>
                <w:rFonts w:ascii="Times New Roman" w:eastAsia="Times New Roman" w:hAnsi="Times New Roman" w:cs="Times New Roman"/>
                <w:b/>
                <w:sz w:val="22"/>
                <w:szCs w:val="22"/>
              </w:rPr>
              <w:t xml:space="preserve">120 dienų </w:t>
            </w:r>
            <w:r w:rsidRPr="000A5285">
              <w:rPr>
                <w:rFonts w:ascii="Times New Roman" w:eastAsia="Times New Roman" w:hAnsi="Times New Roman" w:cs="Times New Roman"/>
                <w:sz w:val="22"/>
                <w:szCs w:val="22"/>
              </w:rPr>
              <w:t xml:space="preserve">iki </w:t>
            </w:r>
            <w:r w:rsidRPr="000A5285">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0A5285">
              <w:rPr>
                <w:rFonts w:ascii="Times New Roman" w:eastAsia="Times New Roman" w:hAnsi="Times New Roman" w:cs="Times New Roman"/>
                <w:i/>
                <w:sz w:val="22"/>
                <w:szCs w:val="22"/>
              </w:rPr>
              <w:t>umentus.</w:t>
            </w:r>
            <w:r w:rsidRPr="000A5285">
              <w:rPr>
                <w:rFonts w:ascii="Times New Roman" w:eastAsia="Times New Roman" w:hAnsi="Times New Roman" w:cs="Times New Roman"/>
                <w:sz w:val="22"/>
                <w:szCs w:val="22"/>
              </w:rPr>
              <w:t xml:space="preserve"> </w:t>
            </w:r>
            <w:r w:rsidRPr="000A5285">
              <w:rPr>
                <w:rFonts w:ascii="Times New Roman" w:eastAsia="Times New Roman" w:hAnsi="Times New Roman" w:cs="Times New Roman"/>
                <w:b/>
                <w:bCs/>
                <w:i/>
                <w:iCs/>
                <w:color w:val="000000"/>
                <w:sz w:val="22"/>
                <w:szCs w:val="22"/>
              </w:rPr>
              <w:t>Pavyzdys</w:t>
            </w:r>
            <w:r w:rsidRPr="000A5285">
              <w:rPr>
                <w:rFonts w:ascii="Times New Roman" w:eastAsia="Times New Roman" w:hAnsi="Times New Roman" w:cs="Times New Roman"/>
                <w:i/>
                <w:iCs/>
                <w:color w:val="000000"/>
                <w:sz w:val="22"/>
                <w:szCs w:val="22"/>
              </w:rPr>
              <w:t xml:space="preserve">: Jeigu perkančioji organizacija 2022-10-10 kreipėsi į tiekėją prašydama iki 2022-10-14 pateikti įrodančius dokumentus, jie </w:t>
            </w:r>
            <w:r w:rsidRPr="000A5285">
              <w:rPr>
                <w:rFonts w:ascii="Times New Roman" w:eastAsia="Times New Roman" w:hAnsi="Times New Roman" w:cs="Times New Roman"/>
                <w:i/>
                <w:iCs/>
                <w:color w:val="000000"/>
                <w:sz w:val="22"/>
                <w:szCs w:val="22"/>
              </w:rPr>
              <w:lastRenderedPageBreak/>
              <w:t>turi būti išduoti ne anksčiau kaip 120 dienų, jas skaičiuojant atgal nuo 2022-10-14.</w:t>
            </w:r>
          </w:p>
          <w:p w14:paraId="6B5FD22A"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560E9143"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7E7A8DC"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tc>
      </w:tr>
      <w:tr w:rsidR="00657CC5" w:rsidRPr="000A5285" w14:paraId="72AC5D95"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113571"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lastRenderedPageBreak/>
              <w:t>14.4</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3C0193"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152FDA"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1 punktas</w:t>
            </w:r>
          </w:p>
          <w:p w14:paraId="76D9BB06"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19E8C6B3"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C10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B7BB3"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43653E1F"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1E0CF8AA"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tc>
      </w:tr>
      <w:tr w:rsidR="00657CC5" w:rsidRPr="000A5285" w14:paraId="4730893D"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F1670"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14.5</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5CA38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 xml:space="preserve">Tiekėjas pirkimo metu pateko į interesų konflikto situaciją, kaip apibrėžta VPĮ 21 straipsnyje, ir atitinkamos padėties negalima ištaisyti. </w:t>
            </w:r>
          </w:p>
          <w:p w14:paraId="39FA278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BCD7F"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2 punktas</w:t>
            </w:r>
          </w:p>
          <w:p w14:paraId="41975E59"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670B54AC"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 III dalies C12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C2A3E"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25AD6B9C"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09060668"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tc>
      </w:tr>
      <w:tr w:rsidR="00657CC5" w:rsidRPr="000A5285" w14:paraId="632EE469"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0DD19D"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14.6</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2F2F74"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Pažeista konkurencija, kaip nustatyta VPĮ 27 straipsnio 3 ir 4 dalyse, ir atitinkamos padėties negalima ištaisyti.</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C508E"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3 punktas</w:t>
            </w:r>
          </w:p>
          <w:p w14:paraId="2EEB2224"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0D898EA8"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C13 punktas</w:t>
            </w:r>
            <w:r w:rsidRPr="000A5285">
              <w:rPr>
                <w:rFonts w:ascii="Times New Roman" w:eastAsia="Yu Mincho" w:hAnsi="Times New Roman" w:cs="Times New Roman"/>
                <w:sz w:val="22"/>
                <w:szCs w:val="22"/>
                <w:lang w:eastAsia="en-US"/>
              </w:rPr>
              <w:t xml:space="preserve"> </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272C2"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3769715E"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tc>
      </w:tr>
      <w:tr w:rsidR="00657CC5" w:rsidRPr="000A5285" w14:paraId="3D45F0FC"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FD7201"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14.7</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B4C61"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27E1209" w14:textId="77777777" w:rsidR="00657CC5" w:rsidRPr="000A5285" w:rsidRDefault="00657CC5" w:rsidP="00657CC5">
            <w:pPr>
              <w:spacing w:after="0" w:line="240" w:lineRule="auto"/>
              <w:jc w:val="both"/>
              <w:rPr>
                <w:rFonts w:ascii="Times New Roman" w:eastAsia="Times New Roman" w:hAnsi="Times New Roman" w:cs="Times New Roman"/>
                <w:bCs/>
                <w:sz w:val="22"/>
                <w:szCs w:val="22"/>
              </w:rPr>
            </w:pPr>
            <w:r w:rsidRPr="000A5285">
              <w:rPr>
                <w:rFonts w:ascii="Times New Roman" w:eastAsia="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0A5285">
              <w:rPr>
                <w:rFonts w:ascii="Times New Roman" w:eastAsia="Times New Roman" w:hAnsi="Times New Roman" w:cs="Times New Roman"/>
                <w:bCs/>
                <w:sz w:val="22"/>
                <w:szCs w:val="22"/>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86B337" w14:textId="77777777" w:rsidR="00657CC5" w:rsidRPr="000A5285" w:rsidRDefault="00657CC5" w:rsidP="00657CC5">
            <w:pPr>
              <w:spacing w:after="0" w:line="240" w:lineRule="auto"/>
              <w:jc w:val="both"/>
              <w:rPr>
                <w:rFonts w:ascii="Times New Roman" w:eastAsia="Times New Roman" w:hAnsi="Times New Roman" w:cs="Times New Roman"/>
                <w:bCs/>
                <w:sz w:val="22"/>
                <w:szCs w:val="22"/>
              </w:rPr>
            </w:pPr>
            <w:r w:rsidRPr="000A5285">
              <w:rPr>
                <w:rFonts w:ascii="Times New Roman" w:eastAsia="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63DEB"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lastRenderedPageBreak/>
              <w:t>VPĮ 46 straipsnio 4 dalies 4 punktas</w:t>
            </w:r>
          </w:p>
          <w:p w14:paraId="61D21A4A"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54477262"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C15 punktas</w:t>
            </w:r>
            <w:r w:rsidRPr="000A5285">
              <w:rPr>
                <w:rFonts w:ascii="Times New Roman" w:eastAsia="Yu Mincho" w:hAnsi="Times New Roman" w:cs="Times New Roman"/>
                <w:sz w:val="22"/>
                <w:szCs w:val="22"/>
                <w:lang w:eastAsia="en-US"/>
              </w:rPr>
              <w:t xml:space="preserve"> </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BE9D9"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02471848"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7C7B2B97"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1C442ADC"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E2CECCB"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p w14:paraId="1C8534C3"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hyperlink r:id="rId15" w:history="1">
              <w:r w:rsidRPr="000A5285">
                <w:rPr>
                  <w:rFonts w:ascii="Times New Roman" w:eastAsia="Times New Roman" w:hAnsi="Times New Roman" w:cs="Times New Roman"/>
                  <w:sz w:val="22"/>
                  <w:szCs w:val="22"/>
                </w:rPr>
                <w:t>https://vpt.lrv.lt/lt/nuorodos/kiti-duomenys/powerbi/melaginga-informacija-pateikusiu-tiekeju-sarasas-3/</w:t>
              </w:r>
            </w:hyperlink>
            <w:r w:rsidRPr="000A5285">
              <w:rPr>
                <w:rFonts w:ascii="Times New Roman" w:eastAsia="Times New Roman" w:hAnsi="Times New Roman" w:cs="Times New Roman"/>
                <w:sz w:val="22"/>
                <w:szCs w:val="22"/>
              </w:rPr>
              <w:t xml:space="preserve"> </w:t>
            </w:r>
          </w:p>
        </w:tc>
      </w:tr>
      <w:tr w:rsidR="00657CC5" w:rsidRPr="000A5285" w14:paraId="1D8E35BD"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3ACCB6"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14.8</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C41C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052D97"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5 punktas</w:t>
            </w:r>
          </w:p>
          <w:p w14:paraId="51B2C4B5"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52313F33"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w:t>
            </w:r>
            <w:r w:rsidRPr="000A5285">
              <w:rPr>
                <w:rFonts w:ascii="Times New Roman" w:eastAsia="Arial" w:hAnsi="Times New Roman" w:cs="Times New Roman"/>
                <w:sz w:val="22"/>
                <w:szCs w:val="22"/>
              </w:rPr>
              <w:t xml:space="preserve"> III dalies C15 punktas</w:t>
            </w:r>
          </w:p>
          <w:p w14:paraId="46527380"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p w14:paraId="6425C586"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77F39"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58786381"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tc>
      </w:tr>
      <w:tr w:rsidR="00657CC5" w:rsidRPr="000A5285" w14:paraId="0BFBD528"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B06062" w14:textId="77777777" w:rsidR="00657CC5" w:rsidRPr="000A5285" w:rsidRDefault="00657CC5" w:rsidP="00657CC5">
            <w:pPr>
              <w:spacing w:after="0" w:line="240" w:lineRule="auto"/>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14.9</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6E8FCE" w14:textId="77777777" w:rsidR="00657CC5" w:rsidRPr="000A5285" w:rsidRDefault="00657CC5" w:rsidP="00657CC5">
            <w:pPr>
              <w:spacing w:after="0" w:line="240" w:lineRule="auto"/>
              <w:jc w:val="both"/>
              <w:rPr>
                <w:rFonts w:ascii="Times New Roman" w:eastAsia="Calibri" w:hAnsi="Times New Roman" w:cs="Times New Roman"/>
                <w:sz w:val="22"/>
                <w:szCs w:val="22"/>
                <w:lang w:eastAsia="en-US"/>
              </w:rPr>
            </w:pPr>
            <w:r w:rsidRPr="000A5285">
              <w:rPr>
                <w:rFonts w:ascii="Times New Roman" w:eastAsia="Calibri"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0A5285">
              <w:rPr>
                <w:rFonts w:ascii="Times New Roman" w:eastAsia="Calibri" w:hAnsi="Times New Roman" w:cs="Times New Roman"/>
                <w:sz w:val="22"/>
                <w:szCs w:val="22"/>
                <w:lang w:eastAsia="en-US"/>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C8FA395" w14:textId="77777777" w:rsidR="00657CC5" w:rsidRPr="000A5285" w:rsidRDefault="00657CC5" w:rsidP="00657CC5">
            <w:pPr>
              <w:spacing w:after="0" w:line="240" w:lineRule="auto"/>
              <w:jc w:val="both"/>
              <w:rPr>
                <w:rFonts w:ascii="Times New Roman" w:eastAsia="Calibri" w:hAnsi="Times New Roman" w:cs="Times New Roman"/>
                <w:sz w:val="22"/>
                <w:szCs w:val="22"/>
                <w:lang w:eastAsia="en-US"/>
              </w:rPr>
            </w:pPr>
            <w:r w:rsidRPr="000A5285">
              <w:rPr>
                <w:rFonts w:ascii="Times New Roman" w:eastAsia="Calibri"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36B7C"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lastRenderedPageBreak/>
              <w:t>VPĮ 46 straipsnio 4 dalies 6 punktas</w:t>
            </w:r>
          </w:p>
          <w:p w14:paraId="65BF6483"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7A7FE827"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w:t>
            </w:r>
            <w:r w:rsidRPr="000A5285">
              <w:rPr>
                <w:rFonts w:ascii="Times New Roman" w:eastAsia="Arial" w:hAnsi="Times New Roman" w:cs="Times New Roman"/>
                <w:sz w:val="22"/>
                <w:szCs w:val="22"/>
              </w:rPr>
              <w:t xml:space="preserve"> III dalies C14 punktas</w:t>
            </w:r>
          </w:p>
          <w:p w14:paraId="17FA15F5"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p w14:paraId="70292028"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C39BA9"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0F37896D"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609FC4C8"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6C4D109C"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p w14:paraId="63831659"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hyperlink r:id="rId16" w:history="1">
              <w:r w:rsidRPr="000A5285">
                <w:rPr>
                  <w:rFonts w:ascii="Times New Roman" w:eastAsia="Times New Roman" w:hAnsi="Times New Roman" w:cs="Times New Roman"/>
                  <w:sz w:val="22"/>
                  <w:szCs w:val="22"/>
                </w:rPr>
                <w:t>https://vpt.lrv.lt/lt/nuorodos/kiti-duomenys/powerbi/nepatikimi-tiekejai-1/</w:t>
              </w:r>
            </w:hyperlink>
          </w:p>
          <w:p w14:paraId="36FD40E7"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p>
          <w:p w14:paraId="2CAFBF54" w14:textId="77777777" w:rsidR="00657CC5" w:rsidRPr="000A5285" w:rsidRDefault="00657CC5" w:rsidP="00657CC5">
            <w:pPr>
              <w:spacing w:after="0" w:line="240" w:lineRule="auto"/>
              <w:jc w:val="both"/>
              <w:rPr>
                <w:rFonts w:ascii="Times New Roman" w:eastAsia="Times New Roman" w:hAnsi="Times New Roman" w:cs="Times New Roman"/>
                <w:bCs/>
                <w:sz w:val="22"/>
                <w:szCs w:val="22"/>
              </w:rPr>
            </w:pPr>
            <w:hyperlink r:id="rId17" w:history="1">
              <w:r w:rsidRPr="000A5285">
                <w:rPr>
                  <w:rFonts w:ascii="Times New Roman" w:eastAsia="Times New Roman" w:hAnsi="Times New Roman" w:cs="Times New Roman"/>
                  <w:sz w:val="22"/>
                  <w:szCs w:val="22"/>
                </w:rPr>
                <w:t>https://vpt.lrv.lt/lt/pasalinimo-pagrindai-1/nepatikimu-koncesininku-sarasas-1/nepatikimu-koncesininku-sarasas/</w:t>
              </w:r>
            </w:hyperlink>
            <w:r w:rsidRPr="000A5285">
              <w:rPr>
                <w:rFonts w:ascii="Times New Roman" w:eastAsia="Times New Roman" w:hAnsi="Times New Roman" w:cs="Times New Roman"/>
                <w:sz w:val="22"/>
                <w:szCs w:val="22"/>
              </w:rPr>
              <w:t xml:space="preserve"> </w:t>
            </w:r>
          </w:p>
          <w:p w14:paraId="6D4BB216"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p>
        </w:tc>
      </w:tr>
      <w:tr w:rsidR="00657CC5" w:rsidRPr="000A5285" w14:paraId="18B4C0BE"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D0704" w14:textId="77777777" w:rsidR="00657CC5" w:rsidRPr="000A5285" w:rsidRDefault="00657CC5" w:rsidP="00657CC5">
            <w:pPr>
              <w:spacing w:after="0" w:line="240" w:lineRule="auto"/>
              <w:rPr>
                <w:rFonts w:ascii="Times New Roman" w:eastAsia="Times New Roman" w:hAnsi="Times New Roman" w:cs="Times New Roman"/>
                <w:b/>
                <w:sz w:val="22"/>
                <w:szCs w:val="22"/>
              </w:rPr>
            </w:pPr>
            <w:r w:rsidRPr="000A5285">
              <w:rPr>
                <w:rFonts w:ascii="Times New Roman" w:eastAsia="Times New Roman" w:hAnsi="Times New Roman" w:cs="Times New Roman"/>
                <w:b/>
                <w:sz w:val="22"/>
                <w:szCs w:val="22"/>
              </w:rPr>
              <w:lastRenderedPageBreak/>
              <w:t>14.10</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731A16"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0A5285">
              <w:rPr>
                <w:rFonts w:ascii="Times New Roman" w:eastAsia="Times New Roman" w:hAnsi="Times New Roman" w:cs="Times New Roman"/>
                <w:sz w:val="22"/>
                <w:szCs w:val="22"/>
              </w:rPr>
              <w:t xml:space="preserve"> yra padaręs finansinės atskaitomybės ir audito teisės aktų pažeidimą ir nuo jo padarymo dienos praėjo mažiau kaip vieni metai.</w:t>
            </w:r>
          </w:p>
          <w:p w14:paraId="5BBCC4F0" w14:textId="77777777" w:rsidR="00657CC5" w:rsidRPr="000A5285" w:rsidRDefault="00657CC5" w:rsidP="00657CC5">
            <w:pPr>
              <w:spacing w:after="0" w:line="240" w:lineRule="auto"/>
              <w:jc w:val="both"/>
              <w:rPr>
                <w:rFonts w:ascii="Times New Roman" w:eastAsia="Calibri" w:hAnsi="Times New Roman" w:cs="Times New Roman"/>
                <w:b/>
                <w:sz w:val="22"/>
                <w:szCs w:val="22"/>
                <w:lang w:eastAsia="en-US"/>
              </w:rPr>
            </w:pP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C0A45"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7 punkto a papunktis</w:t>
            </w:r>
          </w:p>
          <w:p w14:paraId="5B82E629"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47C49EB7" w14:textId="77777777" w:rsidR="00657CC5" w:rsidRPr="000A5285" w:rsidRDefault="00657CC5" w:rsidP="00657CC5">
            <w:pPr>
              <w:spacing w:after="0" w:line="240" w:lineRule="auto"/>
              <w:jc w:val="both"/>
              <w:rPr>
                <w:rFonts w:ascii="Times New Roman" w:eastAsia="Yu Mincho" w:hAnsi="Times New Roman" w:cs="Times New Roman"/>
                <w:sz w:val="22"/>
                <w:szCs w:val="22"/>
              </w:rPr>
            </w:pPr>
            <w:r w:rsidRPr="000A5285">
              <w:rPr>
                <w:rFonts w:ascii="Times New Roman" w:eastAsia="Yu Mincho" w:hAnsi="Times New Roman" w:cs="Times New Roman"/>
                <w:sz w:val="22"/>
                <w:szCs w:val="22"/>
              </w:rPr>
              <w:t>EBVPD III dalies C11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9BAEE"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lang w:eastAsia="en-US"/>
              </w:rPr>
              <w:t xml:space="preserve">Iš Lietuvoje įsteigtų subjektų įrodančių dokumentų nereikalaujama. Užtenka pateikto EBVPD. </w:t>
            </w:r>
            <w:r w:rsidRPr="000A5285">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0A5285">
              <w:rPr>
                <w:rFonts w:ascii="Times New Roman" w:eastAsia="Times New Roman" w:hAnsi="Times New Roman" w:cs="Times New Roman"/>
                <w:b/>
                <w:bCs/>
                <w:sz w:val="22"/>
                <w:szCs w:val="22"/>
              </w:rPr>
              <w:t xml:space="preserve"> </w:t>
            </w:r>
            <w:r w:rsidRPr="000A5285">
              <w:rPr>
                <w:rFonts w:ascii="Times New Roman" w:eastAsia="Times New Roman" w:hAnsi="Times New Roman" w:cs="Times New Roman"/>
                <w:sz w:val="22"/>
                <w:szCs w:val="22"/>
              </w:rPr>
              <w:t xml:space="preserve">nacionalinėje duomenų bazėje adresu: </w:t>
            </w:r>
            <w:hyperlink r:id="rId18" w:history="1">
              <w:r w:rsidRPr="000A5285">
                <w:rPr>
                  <w:rFonts w:ascii="Times New Roman" w:eastAsia="Times New Roman" w:hAnsi="Times New Roman" w:cs="Times New Roman"/>
                  <w:sz w:val="22"/>
                  <w:szCs w:val="22"/>
                  <w:u w:val="single"/>
                </w:rPr>
                <w:t>https://www.registrucentras.lt/jar/p/index.php</w:t>
              </w:r>
            </w:hyperlink>
          </w:p>
          <w:p w14:paraId="59551E3E"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paskelbtą informaciją, taip pat į šiame informaciniame pranešime pateiktą informaciją:</w:t>
            </w:r>
          </w:p>
          <w:p w14:paraId="31760BF0"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rPr>
            </w:pPr>
            <w:hyperlink r:id="rId19" w:history="1">
              <w:r w:rsidRPr="000A5285">
                <w:rPr>
                  <w:rFonts w:ascii="Times New Roman" w:eastAsia="Times New Roman" w:hAnsi="Times New Roman" w:cs="Times New Roman"/>
                  <w:sz w:val="22"/>
                  <w:szCs w:val="22"/>
                </w:rPr>
                <w:t>https://vpt.lrv.lt/lt/naujienos-3/finansiniu-ataskaitu-nepateikimas-gali-tapti-kliutimi-dalyvauti-viesuosiuose-pirkimuose/</w:t>
              </w:r>
            </w:hyperlink>
            <w:r w:rsidRPr="000A5285">
              <w:rPr>
                <w:rFonts w:ascii="Times New Roman" w:eastAsia="Times New Roman" w:hAnsi="Times New Roman" w:cs="Times New Roman"/>
                <w:sz w:val="22"/>
                <w:szCs w:val="22"/>
              </w:rPr>
              <w:t xml:space="preserve"> </w:t>
            </w:r>
          </w:p>
        </w:tc>
      </w:tr>
      <w:tr w:rsidR="00657CC5" w:rsidRPr="000A5285" w14:paraId="0031298F"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530898" w14:textId="77777777" w:rsidR="00657CC5" w:rsidRPr="000A5285" w:rsidRDefault="00657CC5" w:rsidP="00657CC5">
            <w:pPr>
              <w:spacing w:after="0" w:line="240" w:lineRule="auto"/>
              <w:rPr>
                <w:rFonts w:ascii="Times New Roman" w:eastAsia="Times New Roman" w:hAnsi="Times New Roman" w:cs="Times New Roman"/>
                <w:b/>
                <w:sz w:val="22"/>
                <w:szCs w:val="22"/>
              </w:rPr>
            </w:pPr>
            <w:r w:rsidRPr="000A5285">
              <w:rPr>
                <w:rFonts w:ascii="Times New Roman" w:eastAsia="Times New Roman" w:hAnsi="Times New Roman" w:cs="Times New Roman"/>
                <w:b/>
                <w:sz w:val="22"/>
                <w:szCs w:val="22"/>
              </w:rPr>
              <w:t>14.11</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DABAD"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A5285">
              <w:rPr>
                <w:rFonts w:ascii="Times New Roman" w:eastAsia="Times New Roman" w:hAnsi="Times New Roman" w:cs="Times New Roman"/>
                <w:sz w:val="22"/>
                <w:szCs w:val="22"/>
                <w:vertAlign w:val="superscript"/>
              </w:rPr>
              <w:t>1</w:t>
            </w:r>
            <w:r w:rsidRPr="000A5285">
              <w:rPr>
                <w:rFonts w:ascii="Times New Roman" w:eastAsia="Times New Roman" w:hAnsi="Times New Roman" w:cs="Times New Roman"/>
                <w:sz w:val="22"/>
                <w:szCs w:val="22"/>
              </w:rPr>
              <w:t xml:space="preserve"> straipsnio 1 dalyje.</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FDA5F"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7 punkto b papunktis</w:t>
            </w:r>
          </w:p>
          <w:p w14:paraId="6FD95623"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7FCA5E91"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C11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AE993"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7EFF5A7B" w14:textId="77777777" w:rsidR="00657CC5" w:rsidRPr="000A5285" w:rsidRDefault="00657CC5" w:rsidP="00657CC5">
            <w:pPr>
              <w:spacing w:after="0" w:line="240" w:lineRule="auto"/>
              <w:jc w:val="both"/>
              <w:rPr>
                <w:rFonts w:ascii="Times New Roman" w:eastAsia="Times New Roman" w:hAnsi="Times New Roman" w:cs="Times New Roman"/>
                <w:b/>
                <w:bCs/>
                <w:iCs/>
                <w:sz w:val="22"/>
                <w:szCs w:val="22"/>
                <w:lang w:eastAsia="en-US"/>
              </w:rPr>
            </w:pPr>
          </w:p>
          <w:p w14:paraId="253F15B9" w14:textId="77777777" w:rsidR="00657CC5" w:rsidRPr="000A5285" w:rsidRDefault="00657CC5" w:rsidP="00657CC5">
            <w:pPr>
              <w:spacing w:after="0" w:line="240" w:lineRule="auto"/>
              <w:jc w:val="both"/>
              <w:rPr>
                <w:rFonts w:ascii="Times New Roman" w:eastAsia="Times New Roman" w:hAnsi="Times New Roman" w:cs="Times New Roman"/>
                <w:b/>
                <w:bCs/>
                <w:sz w:val="22"/>
                <w:szCs w:val="22"/>
              </w:rPr>
            </w:pPr>
            <w:r w:rsidRPr="000A5285">
              <w:rPr>
                <w:rFonts w:ascii="Times New Roman" w:eastAsia="Times New Roman" w:hAnsi="Times New Roman" w:cs="Times New Roman"/>
                <w:sz w:val="22"/>
                <w:szCs w:val="22"/>
              </w:rPr>
              <w:t>Priimant sprendimus dėl tiekėjo pašalinimo iš pirkimo procedūros šiame punkte nurodytu pašalinimo pagrindu, be kita ko, atsižvelgiama į</w:t>
            </w:r>
            <w:r w:rsidRPr="000A5285">
              <w:rPr>
                <w:rFonts w:ascii="Times New Roman" w:eastAsia="Times New Roman" w:hAnsi="Times New Roman" w:cs="Times New Roman"/>
                <w:b/>
                <w:bCs/>
                <w:sz w:val="22"/>
                <w:szCs w:val="22"/>
              </w:rPr>
              <w:t xml:space="preserve"> </w:t>
            </w:r>
            <w:r w:rsidRPr="000A5285">
              <w:rPr>
                <w:rFonts w:ascii="Times New Roman" w:eastAsia="Times New Roman" w:hAnsi="Times New Roman" w:cs="Times New Roman"/>
                <w:sz w:val="22"/>
                <w:szCs w:val="22"/>
              </w:rPr>
              <w:t xml:space="preserve">nacionalinėje duomenų bazėje adresu </w:t>
            </w:r>
            <w:hyperlink r:id="rId20">
              <w:r w:rsidRPr="000A5285">
                <w:rPr>
                  <w:rFonts w:ascii="Times New Roman" w:eastAsia="Times New Roman" w:hAnsi="Times New Roman" w:cs="Times New Roman"/>
                  <w:sz w:val="22"/>
                  <w:szCs w:val="22"/>
                  <w:u w:val="single"/>
                </w:rPr>
                <w:t>https://www.vmi.lt/evmi/mokesciu-moketoju-informacija</w:t>
              </w:r>
            </w:hyperlink>
            <w:r w:rsidRPr="000A5285">
              <w:rPr>
                <w:rFonts w:ascii="Times New Roman" w:eastAsia="Times New Roman" w:hAnsi="Times New Roman" w:cs="Times New Roman"/>
                <w:sz w:val="22"/>
                <w:szCs w:val="22"/>
              </w:rPr>
              <w:t xml:space="preserve"> skelbiamą informaciją.</w:t>
            </w:r>
          </w:p>
        </w:tc>
      </w:tr>
      <w:tr w:rsidR="00657CC5" w:rsidRPr="000A5285" w14:paraId="355F02D2" w14:textId="77777777" w:rsidTr="00657CC5">
        <w:tc>
          <w:tcPr>
            <w:tcW w:w="30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41422" w14:textId="77777777" w:rsidR="00657CC5" w:rsidRPr="000A5285" w:rsidRDefault="00657CC5" w:rsidP="00657CC5">
            <w:pPr>
              <w:spacing w:after="0" w:line="240" w:lineRule="auto"/>
              <w:rPr>
                <w:rFonts w:ascii="Times New Roman" w:eastAsia="Times New Roman" w:hAnsi="Times New Roman" w:cs="Times New Roman"/>
                <w:b/>
                <w:sz w:val="22"/>
                <w:szCs w:val="22"/>
              </w:rPr>
            </w:pPr>
            <w:r w:rsidRPr="000A5285">
              <w:rPr>
                <w:rFonts w:ascii="Times New Roman" w:eastAsia="Times New Roman" w:hAnsi="Times New Roman" w:cs="Times New Roman"/>
                <w:b/>
                <w:sz w:val="22"/>
                <w:szCs w:val="22"/>
              </w:rPr>
              <w:lastRenderedPageBreak/>
              <w:t>14.12</w:t>
            </w:r>
          </w:p>
        </w:tc>
        <w:tc>
          <w:tcPr>
            <w:tcW w:w="173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55D9C" w14:textId="77777777" w:rsidR="00657CC5" w:rsidRPr="000A5285" w:rsidRDefault="00657CC5" w:rsidP="00657CC5">
            <w:pPr>
              <w:spacing w:after="0" w:line="240" w:lineRule="auto"/>
              <w:jc w:val="both"/>
              <w:rPr>
                <w:rFonts w:ascii="Times New Roman" w:eastAsia="Times New Roman" w:hAnsi="Times New Roman" w:cs="Times New Roman"/>
                <w:sz w:val="22"/>
                <w:szCs w:val="22"/>
              </w:rPr>
            </w:pPr>
            <w:r w:rsidRPr="000A5285">
              <w:rPr>
                <w:rFonts w:ascii="Times New Roman" w:eastAsia="Times New Roman" w:hAnsi="Times New Roman" w:cs="Times New Roman"/>
                <w:sz w:val="22"/>
                <w:szCs w:val="22"/>
              </w:rPr>
              <w:t xml:space="preserve">Tiekėjas yra padaręs rimtą profesinį pažeidimą, dėl kurio perkančioji organizacija abejoja tiekėjo sąžiningumu, kai jis </w:t>
            </w:r>
            <w:r w:rsidRPr="000A5285">
              <w:rPr>
                <w:rFonts w:ascii="Times New Roman" w:eastAsia="Times New Roman" w:hAnsi="Times New Roman" w:cs="Times New Roman"/>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2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F4D1E8" w14:textId="77777777" w:rsidR="00657CC5" w:rsidRPr="000A5285" w:rsidRDefault="00657CC5" w:rsidP="00657CC5">
            <w:pPr>
              <w:spacing w:after="0" w:line="240" w:lineRule="auto"/>
              <w:jc w:val="both"/>
              <w:rPr>
                <w:rFonts w:ascii="Times New Roman" w:eastAsia="Yu Mincho" w:hAnsi="Times New Roman" w:cs="Times New Roman"/>
                <w:b/>
                <w:bCs/>
                <w:sz w:val="22"/>
                <w:szCs w:val="22"/>
              </w:rPr>
            </w:pPr>
            <w:r w:rsidRPr="000A5285">
              <w:rPr>
                <w:rFonts w:ascii="Times New Roman" w:eastAsia="Yu Mincho" w:hAnsi="Times New Roman" w:cs="Times New Roman"/>
                <w:b/>
                <w:bCs/>
                <w:sz w:val="22"/>
                <w:szCs w:val="22"/>
              </w:rPr>
              <w:t>VPĮ 46 straipsnio 4 dalies 7 punkto c papunktis</w:t>
            </w:r>
          </w:p>
          <w:p w14:paraId="1E259FE1" w14:textId="77777777" w:rsidR="00657CC5" w:rsidRPr="000A5285" w:rsidRDefault="00657CC5" w:rsidP="00657CC5">
            <w:pPr>
              <w:spacing w:after="0" w:line="240" w:lineRule="auto"/>
              <w:jc w:val="both"/>
              <w:rPr>
                <w:rFonts w:ascii="Times New Roman" w:eastAsia="Yu Mincho" w:hAnsi="Times New Roman" w:cs="Times New Roman"/>
                <w:sz w:val="22"/>
                <w:szCs w:val="22"/>
              </w:rPr>
            </w:pPr>
          </w:p>
          <w:p w14:paraId="2473321D" w14:textId="77777777" w:rsidR="00657CC5" w:rsidRPr="000A5285" w:rsidRDefault="00657CC5" w:rsidP="00657CC5">
            <w:pPr>
              <w:spacing w:after="0" w:line="240" w:lineRule="auto"/>
              <w:jc w:val="both"/>
              <w:rPr>
                <w:rFonts w:ascii="Times New Roman" w:eastAsia="Yu Mincho" w:hAnsi="Times New Roman" w:cs="Times New Roman"/>
                <w:sz w:val="22"/>
                <w:szCs w:val="22"/>
                <w:lang w:eastAsia="en-US"/>
              </w:rPr>
            </w:pPr>
            <w:r w:rsidRPr="000A5285">
              <w:rPr>
                <w:rFonts w:ascii="Times New Roman" w:eastAsia="Yu Mincho" w:hAnsi="Times New Roman" w:cs="Times New Roman"/>
                <w:sz w:val="22"/>
                <w:szCs w:val="22"/>
              </w:rPr>
              <w:t>EBVPD III dalies C11 punktas</w:t>
            </w:r>
          </w:p>
        </w:tc>
        <w:tc>
          <w:tcPr>
            <w:tcW w:w="22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563EED" w14:textId="77777777" w:rsidR="00657CC5" w:rsidRPr="000A5285" w:rsidRDefault="00657CC5" w:rsidP="00657CC5">
            <w:pPr>
              <w:spacing w:after="0" w:line="240" w:lineRule="auto"/>
              <w:jc w:val="both"/>
              <w:rPr>
                <w:rFonts w:ascii="Times New Roman" w:eastAsia="Times New Roman" w:hAnsi="Times New Roman" w:cs="Times New Roman"/>
                <w:sz w:val="22"/>
                <w:szCs w:val="22"/>
                <w:lang w:eastAsia="en-US"/>
              </w:rPr>
            </w:pPr>
            <w:r w:rsidRPr="000A5285">
              <w:rPr>
                <w:rFonts w:ascii="Times New Roman" w:eastAsia="Times New Roman" w:hAnsi="Times New Roman" w:cs="Times New Roman"/>
                <w:sz w:val="22"/>
                <w:szCs w:val="22"/>
                <w:lang w:eastAsia="en-US"/>
              </w:rPr>
              <w:t>Iš Lietuvoje įsteigtų subjektų įrodančių dokumentų nereikalaujama. Užtenka pateikto EBVPD.</w:t>
            </w:r>
          </w:p>
          <w:p w14:paraId="71B8F35F" w14:textId="77777777" w:rsidR="00657CC5" w:rsidRPr="000A5285" w:rsidRDefault="00657CC5" w:rsidP="00657CC5">
            <w:pPr>
              <w:spacing w:after="0" w:line="240" w:lineRule="auto"/>
              <w:jc w:val="both"/>
              <w:rPr>
                <w:rFonts w:ascii="Times New Roman" w:eastAsia="Times New Roman" w:hAnsi="Times New Roman" w:cs="Times New Roman"/>
                <w:bCs/>
                <w:iCs/>
                <w:sz w:val="22"/>
                <w:szCs w:val="22"/>
                <w:lang w:eastAsia="en-US"/>
              </w:rPr>
            </w:pPr>
          </w:p>
          <w:p w14:paraId="5F5D654B" w14:textId="77777777" w:rsidR="00657CC5" w:rsidRPr="000A5285" w:rsidRDefault="00657CC5" w:rsidP="00657CC5">
            <w:pPr>
              <w:spacing w:after="0" w:line="259" w:lineRule="auto"/>
              <w:jc w:val="both"/>
              <w:rPr>
                <w:rFonts w:ascii="Times New Roman" w:eastAsia="Calibri" w:hAnsi="Times New Roman" w:cs="Times New Roman"/>
                <w:b/>
                <w:bCs/>
                <w:sz w:val="22"/>
                <w:szCs w:val="22"/>
                <w:lang w:eastAsia="en-US"/>
              </w:rPr>
            </w:pPr>
            <w:r w:rsidRPr="000A5285">
              <w:rPr>
                <w:rFonts w:ascii="Times New Roman" w:eastAsia="Calibri"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D03C9BC" w14:textId="77777777" w:rsidR="00657CC5" w:rsidRPr="000A5285" w:rsidRDefault="00657CC5" w:rsidP="00657CC5">
            <w:pPr>
              <w:spacing w:after="0" w:line="259" w:lineRule="auto"/>
              <w:jc w:val="both"/>
              <w:rPr>
                <w:rFonts w:ascii="Times New Roman" w:eastAsia="Calibri" w:hAnsi="Times New Roman" w:cs="Times New Roman"/>
                <w:bCs/>
                <w:iCs/>
                <w:sz w:val="22"/>
                <w:szCs w:val="22"/>
                <w:lang w:eastAsia="en-US"/>
              </w:rPr>
            </w:pPr>
            <w:hyperlink r:id="rId21" w:history="1">
              <w:r w:rsidRPr="000A5285">
                <w:rPr>
                  <w:rFonts w:ascii="Times New Roman" w:eastAsia="Calibri" w:hAnsi="Times New Roman" w:cs="Times New Roman"/>
                  <w:sz w:val="22"/>
                  <w:szCs w:val="22"/>
                  <w:u w:val="single"/>
                  <w:lang w:eastAsia="en-US"/>
                </w:rPr>
                <w:t>https://kt.gov.lt/lt/atviri-duomenys/diskvalifikavimas-is-viesuju-pirkimu</w:t>
              </w:r>
            </w:hyperlink>
            <w:r w:rsidRPr="000A5285">
              <w:rPr>
                <w:rFonts w:ascii="Times New Roman" w:eastAsia="Calibri" w:hAnsi="Times New Roman" w:cs="Times New Roman"/>
                <w:sz w:val="22"/>
                <w:szCs w:val="22"/>
                <w:lang w:eastAsia="en-US"/>
              </w:rPr>
              <w:t xml:space="preserve"> skelbiamą informaciją. </w:t>
            </w:r>
          </w:p>
        </w:tc>
      </w:tr>
    </w:tbl>
    <w:p w14:paraId="0A18B52C" w14:textId="77777777" w:rsidR="00B2136E" w:rsidRPr="00B2136E" w:rsidRDefault="00B2136E" w:rsidP="00B2136E"/>
    <w:p w14:paraId="03F0C08D" w14:textId="73279805" w:rsidR="00B2136E" w:rsidRPr="00B2136E" w:rsidRDefault="00D14919" w:rsidP="00D14919">
      <w:pPr>
        <w:jc w:val="center"/>
      </w:pPr>
      <w:r>
        <w:t>_____________________</w:t>
      </w:r>
    </w:p>
    <w:p w14:paraId="1387D37E" w14:textId="77777777" w:rsidR="00B2136E" w:rsidRPr="00B2136E" w:rsidRDefault="00B2136E" w:rsidP="00D14919">
      <w:pPr>
        <w:jc w:val="center"/>
      </w:pPr>
    </w:p>
    <w:p w14:paraId="313B5C5A" w14:textId="77777777" w:rsidR="00B2136E" w:rsidRPr="00B2136E" w:rsidRDefault="00B2136E" w:rsidP="00B2136E"/>
    <w:p w14:paraId="7890EF5F" w14:textId="77777777" w:rsidR="00B2136E" w:rsidRPr="00B2136E" w:rsidRDefault="00B2136E" w:rsidP="00B2136E"/>
    <w:p w14:paraId="7B4D648D" w14:textId="77777777" w:rsidR="00B2136E" w:rsidRPr="00B2136E" w:rsidRDefault="00B2136E" w:rsidP="00B2136E"/>
    <w:p w14:paraId="13F57FE2" w14:textId="77777777" w:rsidR="00B2136E" w:rsidRPr="00B2136E" w:rsidRDefault="00B2136E" w:rsidP="00B2136E"/>
    <w:p w14:paraId="143C13B8" w14:textId="77777777" w:rsidR="00B2136E" w:rsidRPr="00B2136E" w:rsidRDefault="00B2136E" w:rsidP="00B2136E"/>
    <w:p w14:paraId="5F52FD4F" w14:textId="77777777" w:rsidR="00B2136E" w:rsidRPr="00B2136E" w:rsidRDefault="00B2136E" w:rsidP="00B2136E"/>
    <w:p w14:paraId="01894280" w14:textId="77777777" w:rsidR="00B2136E" w:rsidRPr="00B2136E" w:rsidRDefault="00B2136E" w:rsidP="00B2136E"/>
    <w:p w14:paraId="7AD3EA2B" w14:textId="77777777" w:rsidR="00B2136E" w:rsidRPr="00B2136E" w:rsidRDefault="00B2136E" w:rsidP="00B2136E"/>
    <w:p w14:paraId="4F70588E" w14:textId="77777777" w:rsidR="00B2136E" w:rsidRPr="00B2136E" w:rsidRDefault="00B2136E" w:rsidP="00B2136E"/>
    <w:p w14:paraId="7E516AE1" w14:textId="77777777" w:rsidR="00B2136E" w:rsidRPr="00B2136E" w:rsidRDefault="00B2136E" w:rsidP="00B2136E"/>
    <w:p w14:paraId="4A3C7BD1" w14:textId="77777777" w:rsidR="00B2136E" w:rsidRPr="00B2136E" w:rsidRDefault="00B2136E" w:rsidP="00B2136E"/>
    <w:p w14:paraId="3DEC027D" w14:textId="77777777" w:rsidR="00B2136E" w:rsidRPr="00B2136E" w:rsidRDefault="00B2136E" w:rsidP="00B2136E"/>
    <w:p w14:paraId="7D899208" w14:textId="77777777" w:rsidR="00B2136E" w:rsidRPr="00B2136E" w:rsidRDefault="00B2136E" w:rsidP="00B2136E"/>
    <w:p w14:paraId="617C9A8B" w14:textId="77777777" w:rsidR="00B2136E" w:rsidRPr="00B2136E" w:rsidRDefault="00B2136E" w:rsidP="00B2136E"/>
    <w:sectPr w:rsidR="00B2136E" w:rsidRPr="00B2136E" w:rsidSect="00D14919">
      <w:pgSz w:w="15840" w:h="12240" w:orient="landscape"/>
      <w:pgMar w:top="567" w:right="567"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7A71D" w14:textId="77777777" w:rsidR="00023D86" w:rsidRDefault="00023D86" w:rsidP="00D05666">
      <w:r>
        <w:separator/>
      </w:r>
    </w:p>
  </w:endnote>
  <w:endnote w:type="continuationSeparator" w:id="0">
    <w:p w14:paraId="69517113" w14:textId="77777777" w:rsidR="00023D86" w:rsidRDefault="00023D86" w:rsidP="00D05666">
      <w:r>
        <w:continuationSeparator/>
      </w:r>
    </w:p>
  </w:endnote>
  <w:endnote w:type="continuationNotice" w:id="1">
    <w:p w14:paraId="65DB3FDB" w14:textId="77777777" w:rsidR="00023D86" w:rsidRDefault="00023D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CC835CD"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F23A8" w14:textId="77777777" w:rsidR="00023D86" w:rsidRDefault="00023D86" w:rsidP="00D05666">
      <w:r>
        <w:separator/>
      </w:r>
    </w:p>
  </w:footnote>
  <w:footnote w:type="continuationSeparator" w:id="0">
    <w:p w14:paraId="120CAEAF" w14:textId="77777777" w:rsidR="00023D86" w:rsidRDefault="00023D86" w:rsidP="00D05666">
      <w:r>
        <w:continuationSeparator/>
      </w:r>
    </w:p>
  </w:footnote>
  <w:footnote w:type="continuationNotice" w:id="1">
    <w:p w14:paraId="1A07D8AE" w14:textId="77777777" w:rsidR="00023D86" w:rsidRDefault="00023D86">
      <w:pPr>
        <w:spacing w:after="0" w:line="240" w:lineRule="auto"/>
      </w:pPr>
    </w:p>
  </w:footnote>
  <w:footnote w:id="2">
    <w:p w14:paraId="18FBFDBF" w14:textId="77777777" w:rsidR="00657CC5" w:rsidRPr="001960D5" w:rsidRDefault="00657CC5" w:rsidP="00657CC5">
      <w:pPr>
        <w:pStyle w:val="Puslapioinaostekstas"/>
        <w:jc w:val="both"/>
        <w:rPr>
          <w:rFonts w:ascii="Times New Roman" w:hAnsi="Times New Roman" w:cs="Times New Roman"/>
          <w:i/>
          <w:iCs/>
        </w:rPr>
      </w:pPr>
      <w:r w:rsidRPr="001960D5">
        <w:rPr>
          <w:rStyle w:val="Puslapioinaosnuoroda"/>
          <w:rFonts w:ascii="Times New Roman" w:eastAsia="Yu Mincho" w:hAnsi="Times New Roman" w:cs="Times New Roman"/>
          <w:i/>
          <w:iCs/>
        </w:rPr>
        <w:footnoteRef/>
      </w:r>
      <w:r w:rsidRPr="001960D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42387E" w14:textId="77777777" w:rsidR="00657CC5" w:rsidRPr="001960D5" w:rsidRDefault="00657CC5" w:rsidP="00657CC5">
      <w:pPr>
        <w:pStyle w:val="Puslapioinaostekstas"/>
        <w:numPr>
          <w:ilvl w:val="0"/>
          <w:numId w:val="20"/>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057E04C8" w14:textId="77777777" w:rsidR="00657CC5" w:rsidRDefault="00657CC5" w:rsidP="00657CC5">
      <w:pPr>
        <w:pStyle w:val="Puslapioinaostekstas"/>
        <w:numPr>
          <w:ilvl w:val="0"/>
          <w:numId w:val="20"/>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E8A1950" w14:textId="77777777" w:rsidR="00657CC5" w:rsidRPr="001960D5" w:rsidRDefault="00657CC5" w:rsidP="00657CC5">
      <w:pPr>
        <w:pStyle w:val="Puslapioinaostekstas"/>
        <w:jc w:val="both"/>
        <w:rPr>
          <w:rFonts w:ascii="Times New Roman" w:hAnsi="Times New Roman" w:cs="Times New Roman"/>
          <w:i/>
          <w:iCs/>
        </w:rPr>
      </w:pPr>
      <w:r w:rsidRPr="001960D5">
        <w:rPr>
          <w:rStyle w:val="Puslapioinaosnuoroda"/>
          <w:rFonts w:ascii="Times New Roman" w:eastAsia="Yu Mincho" w:hAnsi="Times New Roman" w:cs="Times New Roman"/>
        </w:rPr>
        <w:footnoteRef/>
      </w:r>
      <w:r w:rsidRPr="001960D5">
        <w:rPr>
          <w:rFonts w:ascii="Times New Roman" w:eastAsia="Yu Mincho" w:hAnsi="Times New Roman" w:cs="Times New Roman"/>
        </w:rPr>
        <w:t xml:space="preserve"> </w:t>
      </w:r>
      <w:r w:rsidRPr="001960D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F9F5CB" w14:textId="77777777" w:rsidR="00657CC5" w:rsidRPr="001960D5" w:rsidRDefault="00657CC5" w:rsidP="00657CC5">
      <w:pPr>
        <w:pStyle w:val="Puslapioinaostekstas"/>
        <w:numPr>
          <w:ilvl w:val="0"/>
          <w:numId w:val="23"/>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6A573D84" w14:textId="77777777" w:rsidR="00657CC5" w:rsidRDefault="00657CC5" w:rsidP="00657CC5">
      <w:pPr>
        <w:pStyle w:val="Puslapioinaostekstas"/>
        <w:numPr>
          <w:ilvl w:val="0"/>
          <w:numId w:val="23"/>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FDFE9D0" w14:textId="77777777" w:rsidR="00657CC5" w:rsidRPr="001960D5" w:rsidRDefault="00657CC5" w:rsidP="00657CC5">
      <w:pPr>
        <w:pStyle w:val="Puslapioinaostekstas"/>
        <w:jc w:val="both"/>
        <w:rPr>
          <w:rFonts w:ascii="Times New Roman" w:hAnsi="Times New Roman" w:cs="Times New Roman"/>
          <w:i/>
          <w:iCs/>
        </w:rPr>
      </w:pPr>
      <w:r w:rsidRPr="001960D5">
        <w:rPr>
          <w:rStyle w:val="Puslapioinaosnuoroda"/>
          <w:rFonts w:ascii="Times New Roman" w:eastAsia="Yu Mincho" w:hAnsi="Times New Roman" w:cs="Times New Roman"/>
        </w:rPr>
        <w:footnoteRef/>
      </w:r>
      <w:r w:rsidRPr="001960D5">
        <w:rPr>
          <w:rFonts w:ascii="Times New Roman" w:eastAsia="Yu Mincho" w:hAnsi="Times New Roman" w:cs="Times New Roman"/>
        </w:rPr>
        <w:t xml:space="preserve"> </w:t>
      </w:r>
      <w:r w:rsidRPr="001960D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19A9E1" w14:textId="77777777" w:rsidR="00657CC5" w:rsidRPr="001960D5" w:rsidRDefault="00657CC5" w:rsidP="00657CC5">
      <w:pPr>
        <w:pStyle w:val="Puslapioinaostekstas"/>
        <w:numPr>
          <w:ilvl w:val="0"/>
          <w:numId w:val="24"/>
        </w:numPr>
        <w:spacing w:after="0" w:line="240" w:lineRule="auto"/>
        <w:jc w:val="both"/>
        <w:rPr>
          <w:rFonts w:ascii="Times New Roman" w:eastAsia="Yu Mincho" w:hAnsi="Times New Roman" w:cs="Times New Roman"/>
          <w:i/>
          <w:iCs/>
        </w:rPr>
      </w:pPr>
      <w:r w:rsidRPr="001960D5">
        <w:rPr>
          <w:rFonts w:ascii="Times New Roman" w:eastAsia="Yu Mincho" w:hAnsi="Times New Roman" w:cs="Times New Roman"/>
          <w:i/>
          <w:iCs/>
        </w:rPr>
        <w:t xml:space="preserve">priesaikos deklaracija; </w:t>
      </w:r>
    </w:p>
    <w:p w14:paraId="3F96E3FF" w14:textId="77777777" w:rsidR="00657CC5" w:rsidRDefault="00657CC5" w:rsidP="00657CC5">
      <w:pPr>
        <w:pStyle w:val="Puslapioinaostekstas"/>
        <w:numPr>
          <w:ilvl w:val="0"/>
          <w:numId w:val="24"/>
        </w:numPr>
        <w:spacing w:after="0" w:line="240" w:lineRule="auto"/>
        <w:jc w:val="both"/>
        <w:rPr>
          <w:rFonts w:ascii="Calibri" w:eastAsia="Yu Mincho" w:hAnsi="Calibri" w:cs="Arial"/>
        </w:rPr>
      </w:pPr>
      <w:r w:rsidRPr="001960D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FC1E" w14:textId="409C9A72" w:rsidR="007D1564" w:rsidRPr="007D1564" w:rsidRDefault="007D1564" w:rsidP="008B538D">
    <w:pPr>
      <w:pStyle w:val="Antrat2"/>
      <w:jc w:val="right"/>
      <w:rPr>
        <w:rFonts w:ascii="Times New Roman" w:eastAsia="Calibri" w:hAnsi="Times New Roman" w:cs="Times New Roman"/>
        <w:color w:val="auto"/>
        <w:sz w:val="22"/>
        <w:szCs w:val="22"/>
      </w:rPr>
    </w:pPr>
    <w:bookmarkStart w:id="0" w:name="_Ref38285444"/>
    <w:bookmarkStart w:id="1" w:name="_Ref38291496"/>
    <w:bookmarkStart w:id="2" w:name="_Toc220414599"/>
    <w:r w:rsidRPr="007D1564">
      <w:rPr>
        <w:rFonts w:ascii="Times New Roman" w:eastAsia="Calibri" w:hAnsi="Times New Roman" w:cs="Times New Roman"/>
        <w:color w:val="auto"/>
        <w:sz w:val="22"/>
        <w:szCs w:val="22"/>
      </w:rPr>
      <w:t>Pirkimo sąlygų 3 priedas „Tiekėjų pašalinimo pagrindai“</w:t>
    </w:r>
    <w:bookmarkEnd w:id="0"/>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E1CAD16"/>
    <w:lvl w:ilvl="0" w:tplc="D9309D18">
      <w:start w:val="1"/>
      <w:numFmt w:val="lowerLetter"/>
      <w:lvlText w:val="%1)"/>
      <w:lvlJc w:val="left"/>
      <w:pPr>
        <w:ind w:left="644"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16F1D09"/>
    <w:multiLevelType w:val="hybridMultilevel"/>
    <w:tmpl w:val="52A4BAC8"/>
    <w:lvl w:ilvl="0" w:tplc="0A2A482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A547691"/>
    <w:multiLevelType w:val="hybridMultilevel"/>
    <w:tmpl w:val="2DAC84D4"/>
    <w:lvl w:ilvl="0" w:tplc="3E7C7642">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7CD46A6"/>
    <w:multiLevelType w:val="hybridMultilevel"/>
    <w:tmpl w:val="3B128A42"/>
    <w:lvl w:ilvl="0" w:tplc="243ECE2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927765243">
    <w:abstractNumId w:val="5"/>
  </w:num>
  <w:num w:numId="2" w16cid:durableId="207184103">
    <w:abstractNumId w:val="2"/>
  </w:num>
  <w:num w:numId="3" w16cid:durableId="1528367431">
    <w:abstractNumId w:val="12"/>
  </w:num>
  <w:num w:numId="4" w16cid:durableId="1484615006">
    <w:abstractNumId w:val="16"/>
  </w:num>
  <w:num w:numId="5" w16cid:durableId="607934237">
    <w:abstractNumId w:val="10"/>
  </w:num>
  <w:num w:numId="6" w16cid:durableId="408162091">
    <w:abstractNumId w:val="23"/>
  </w:num>
  <w:num w:numId="7" w16cid:durableId="12269543">
    <w:abstractNumId w:val="20"/>
  </w:num>
  <w:num w:numId="8" w16cid:durableId="749809940">
    <w:abstractNumId w:val="1"/>
  </w:num>
  <w:num w:numId="9" w16cid:durableId="412043720">
    <w:abstractNumId w:val="21"/>
  </w:num>
  <w:num w:numId="10" w16cid:durableId="1996449446">
    <w:abstractNumId w:val="19"/>
  </w:num>
  <w:num w:numId="11" w16cid:durableId="1482305889">
    <w:abstractNumId w:val="15"/>
  </w:num>
  <w:num w:numId="12" w16cid:durableId="32313854">
    <w:abstractNumId w:val="7"/>
  </w:num>
  <w:num w:numId="13" w16cid:durableId="1318921492">
    <w:abstractNumId w:val="9"/>
  </w:num>
  <w:num w:numId="14" w16cid:durableId="1864435576">
    <w:abstractNumId w:val="18"/>
  </w:num>
  <w:num w:numId="15" w16cid:durableId="1941065713">
    <w:abstractNumId w:val="3"/>
  </w:num>
  <w:num w:numId="16" w16cid:durableId="19859238">
    <w:abstractNumId w:val="4"/>
  </w:num>
  <w:num w:numId="17" w16cid:durableId="1297491117">
    <w:abstractNumId w:val="8"/>
  </w:num>
  <w:num w:numId="18" w16cid:durableId="1977755030">
    <w:abstractNumId w:val="22"/>
  </w:num>
  <w:num w:numId="19" w16cid:durableId="2029942814">
    <w:abstractNumId w:val="11"/>
  </w:num>
  <w:num w:numId="20" w16cid:durableId="1917276690">
    <w:abstractNumId w:val="13"/>
  </w:num>
  <w:num w:numId="21" w16cid:durableId="1798529004">
    <w:abstractNumId w:val="6"/>
  </w:num>
  <w:num w:numId="22" w16cid:durableId="553320564">
    <w:abstractNumId w:val="14"/>
  </w:num>
  <w:num w:numId="23" w16cid:durableId="857693005">
    <w:abstractNumId w:val="17"/>
  </w:num>
  <w:num w:numId="24" w16cid:durableId="86081280">
    <w:abstractNumId w:val="0"/>
  </w:num>
  <w:num w:numId="25" w16cid:durableId="685404287">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ED5"/>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3D86"/>
    <w:rsid w:val="000245E3"/>
    <w:rsid w:val="00024DB9"/>
    <w:rsid w:val="0002541F"/>
    <w:rsid w:val="00026246"/>
    <w:rsid w:val="00026673"/>
    <w:rsid w:val="00026690"/>
    <w:rsid w:val="00026A51"/>
    <w:rsid w:val="00026D16"/>
    <w:rsid w:val="00030C02"/>
    <w:rsid w:val="00030C76"/>
    <w:rsid w:val="00030F90"/>
    <w:rsid w:val="000315EB"/>
    <w:rsid w:val="0003169B"/>
    <w:rsid w:val="00031A62"/>
    <w:rsid w:val="00031A83"/>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AEB"/>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90E"/>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10"/>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C9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015"/>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30"/>
    <w:rsid w:val="00095834"/>
    <w:rsid w:val="00095A99"/>
    <w:rsid w:val="0009724E"/>
    <w:rsid w:val="00097B80"/>
    <w:rsid w:val="000A05FB"/>
    <w:rsid w:val="000A09BB"/>
    <w:rsid w:val="000A0DFE"/>
    <w:rsid w:val="000A0F5D"/>
    <w:rsid w:val="000A1E34"/>
    <w:rsid w:val="000A202B"/>
    <w:rsid w:val="000A2CBA"/>
    <w:rsid w:val="000A2D88"/>
    <w:rsid w:val="000A5285"/>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116"/>
    <w:rsid w:val="000E5999"/>
    <w:rsid w:val="000E6130"/>
    <w:rsid w:val="000E6657"/>
    <w:rsid w:val="000E7154"/>
    <w:rsid w:val="000E799D"/>
    <w:rsid w:val="000E7CF5"/>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65AF"/>
    <w:rsid w:val="00107119"/>
    <w:rsid w:val="001072BE"/>
    <w:rsid w:val="0010779C"/>
    <w:rsid w:val="001077E1"/>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BC8"/>
    <w:rsid w:val="00117DD0"/>
    <w:rsid w:val="00120F58"/>
    <w:rsid w:val="00121867"/>
    <w:rsid w:val="00121982"/>
    <w:rsid w:val="00121C18"/>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FC"/>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239"/>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21E"/>
    <w:rsid w:val="001A7678"/>
    <w:rsid w:val="001A7B3D"/>
    <w:rsid w:val="001A7E56"/>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D47"/>
    <w:rsid w:val="001E0107"/>
    <w:rsid w:val="001E250F"/>
    <w:rsid w:val="001E2BC5"/>
    <w:rsid w:val="001E3801"/>
    <w:rsid w:val="001E3D5A"/>
    <w:rsid w:val="001E4891"/>
    <w:rsid w:val="001E4C29"/>
    <w:rsid w:val="001E4DB2"/>
    <w:rsid w:val="001E5701"/>
    <w:rsid w:val="001E61DF"/>
    <w:rsid w:val="001E76C7"/>
    <w:rsid w:val="001E7E24"/>
    <w:rsid w:val="001F04C1"/>
    <w:rsid w:val="001F07D0"/>
    <w:rsid w:val="001F1139"/>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12E"/>
    <w:rsid w:val="002163DC"/>
    <w:rsid w:val="00216766"/>
    <w:rsid w:val="00216820"/>
    <w:rsid w:val="002175A7"/>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27B9D"/>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03E"/>
    <w:rsid w:val="00242459"/>
    <w:rsid w:val="002425E8"/>
    <w:rsid w:val="00242CEB"/>
    <w:rsid w:val="002430AE"/>
    <w:rsid w:val="00244688"/>
    <w:rsid w:val="00245655"/>
    <w:rsid w:val="00245904"/>
    <w:rsid w:val="00245DD5"/>
    <w:rsid w:val="00245E8F"/>
    <w:rsid w:val="00246766"/>
    <w:rsid w:val="0024735B"/>
    <w:rsid w:val="002476D5"/>
    <w:rsid w:val="002510C4"/>
    <w:rsid w:val="0025176F"/>
    <w:rsid w:val="00251D4A"/>
    <w:rsid w:val="00251D79"/>
    <w:rsid w:val="00251EAC"/>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121"/>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492"/>
    <w:rsid w:val="002847F1"/>
    <w:rsid w:val="00285B02"/>
    <w:rsid w:val="00285E5E"/>
    <w:rsid w:val="002907D9"/>
    <w:rsid w:val="00290850"/>
    <w:rsid w:val="00290ABD"/>
    <w:rsid w:val="00290E7C"/>
    <w:rsid w:val="00290F12"/>
    <w:rsid w:val="00291DCB"/>
    <w:rsid w:val="0029216D"/>
    <w:rsid w:val="002926A1"/>
    <w:rsid w:val="00294B97"/>
    <w:rsid w:val="00294BE3"/>
    <w:rsid w:val="002955C5"/>
    <w:rsid w:val="002960E2"/>
    <w:rsid w:val="00296B09"/>
    <w:rsid w:val="002970CF"/>
    <w:rsid w:val="00297490"/>
    <w:rsid w:val="002974D4"/>
    <w:rsid w:val="002A00F8"/>
    <w:rsid w:val="002A1C16"/>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18A7"/>
    <w:rsid w:val="002E259F"/>
    <w:rsid w:val="002E2B93"/>
    <w:rsid w:val="002E2CD8"/>
    <w:rsid w:val="002E348F"/>
    <w:rsid w:val="002E3C32"/>
    <w:rsid w:val="002E4A5A"/>
    <w:rsid w:val="002E5C9B"/>
    <w:rsid w:val="002E5E00"/>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1D8"/>
    <w:rsid w:val="003232C3"/>
    <w:rsid w:val="003237F9"/>
    <w:rsid w:val="00323FB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EE4"/>
    <w:rsid w:val="003328D9"/>
    <w:rsid w:val="00333BFA"/>
    <w:rsid w:val="00333D39"/>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619"/>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1BA5"/>
    <w:rsid w:val="00372672"/>
    <w:rsid w:val="00373245"/>
    <w:rsid w:val="00373C97"/>
    <w:rsid w:val="003741D5"/>
    <w:rsid w:val="00374529"/>
    <w:rsid w:val="00374650"/>
    <w:rsid w:val="00374A04"/>
    <w:rsid w:val="00375417"/>
    <w:rsid w:val="0037545E"/>
    <w:rsid w:val="003754D9"/>
    <w:rsid w:val="00375B68"/>
    <w:rsid w:val="00375DB3"/>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2D2"/>
    <w:rsid w:val="003813C1"/>
    <w:rsid w:val="003819C8"/>
    <w:rsid w:val="00381A66"/>
    <w:rsid w:val="003821B2"/>
    <w:rsid w:val="0038228D"/>
    <w:rsid w:val="00382939"/>
    <w:rsid w:val="00382A83"/>
    <w:rsid w:val="003835F5"/>
    <w:rsid w:val="00384F5A"/>
    <w:rsid w:val="00385D49"/>
    <w:rsid w:val="00386E76"/>
    <w:rsid w:val="003903FB"/>
    <w:rsid w:val="00390B20"/>
    <w:rsid w:val="0039114B"/>
    <w:rsid w:val="0039183A"/>
    <w:rsid w:val="00391FE7"/>
    <w:rsid w:val="0039299B"/>
    <w:rsid w:val="003934CF"/>
    <w:rsid w:val="00393698"/>
    <w:rsid w:val="0039371E"/>
    <w:rsid w:val="00394C27"/>
    <w:rsid w:val="0039597E"/>
    <w:rsid w:val="00396CB4"/>
    <w:rsid w:val="003977D0"/>
    <w:rsid w:val="003A00F1"/>
    <w:rsid w:val="003A050E"/>
    <w:rsid w:val="003A050F"/>
    <w:rsid w:val="003A0CAA"/>
    <w:rsid w:val="003A0EC0"/>
    <w:rsid w:val="003A1229"/>
    <w:rsid w:val="003A12AD"/>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E07"/>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5ABD"/>
    <w:rsid w:val="003F740A"/>
    <w:rsid w:val="003F7FE3"/>
    <w:rsid w:val="00400269"/>
    <w:rsid w:val="004017E7"/>
    <w:rsid w:val="00401CAD"/>
    <w:rsid w:val="004022F2"/>
    <w:rsid w:val="004024B5"/>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251"/>
    <w:rsid w:val="00441140"/>
    <w:rsid w:val="00441581"/>
    <w:rsid w:val="004417E5"/>
    <w:rsid w:val="00442E06"/>
    <w:rsid w:val="00442F8D"/>
    <w:rsid w:val="004432C7"/>
    <w:rsid w:val="004434A0"/>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F5B"/>
    <w:rsid w:val="00456067"/>
    <w:rsid w:val="00456A2D"/>
    <w:rsid w:val="00457163"/>
    <w:rsid w:val="0045773D"/>
    <w:rsid w:val="0045777C"/>
    <w:rsid w:val="00457F5A"/>
    <w:rsid w:val="00460069"/>
    <w:rsid w:val="00460244"/>
    <w:rsid w:val="00460401"/>
    <w:rsid w:val="00460A16"/>
    <w:rsid w:val="0046173D"/>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352"/>
    <w:rsid w:val="0047047D"/>
    <w:rsid w:val="00471043"/>
    <w:rsid w:val="004712B7"/>
    <w:rsid w:val="004713B5"/>
    <w:rsid w:val="00471D8F"/>
    <w:rsid w:val="004720C4"/>
    <w:rsid w:val="00472910"/>
    <w:rsid w:val="00472ADA"/>
    <w:rsid w:val="00472F7A"/>
    <w:rsid w:val="00472F8C"/>
    <w:rsid w:val="0047399D"/>
    <w:rsid w:val="00473DA9"/>
    <w:rsid w:val="004745B4"/>
    <w:rsid w:val="00475262"/>
    <w:rsid w:val="0047554A"/>
    <w:rsid w:val="00475F9B"/>
    <w:rsid w:val="00476119"/>
    <w:rsid w:val="0047687E"/>
    <w:rsid w:val="00476CDD"/>
    <w:rsid w:val="00476EDB"/>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23A"/>
    <w:rsid w:val="004905CE"/>
    <w:rsid w:val="004909FF"/>
    <w:rsid w:val="00491C33"/>
    <w:rsid w:val="004923AA"/>
    <w:rsid w:val="00493E55"/>
    <w:rsid w:val="0049538A"/>
    <w:rsid w:val="004957EB"/>
    <w:rsid w:val="00495F71"/>
    <w:rsid w:val="004968AB"/>
    <w:rsid w:val="00496EFB"/>
    <w:rsid w:val="00497851"/>
    <w:rsid w:val="0049788B"/>
    <w:rsid w:val="00497DF3"/>
    <w:rsid w:val="004A01F5"/>
    <w:rsid w:val="004A0401"/>
    <w:rsid w:val="004A0E10"/>
    <w:rsid w:val="004A13CE"/>
    <w:rsid w:val="004A1BB5"/>
    <w:rsid w:val="004A21D2"/>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15A"/>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D55"/>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EC6"/>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3D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5A"/>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88"/>
    <w:rsid w:val="005315A7"/>
    <w:rsid w:val="005321FB"/>
    <w:rsid w:val="0053254A"/>
    <w:rsid w:val="005332CF"/>
    <w:rsid w:val="005334CF"/>
    <w:rsid w:val="00533865"/>
    <w:rsid w:val="00533C4A"/>
    <w:rsid w:val="00533E70"/>
    <w:rsid w:val="005346BB"/>
    <w:rsid w:val="0053471C"/>
    <w:rsid w:val="00535763"/>
    <w:rsid w:val="005357BB"/>
    <w:rsid w:val="005377B5"/>
    <w:rsid w:val="005379E7"/>
    <w:rsid w:val="00537A4A"/>
    <w:rsid w:val="00540094"/>
    <w:rsid w:val="0054023D"/>
    <w:rsid w:val="005404A6"/>
    <w:rsid w:val="00540743"/>
    <w:rsid w:val="00540C9A"/>
    <w:rsid w:val="0054132A"/>
    <w:rsid w:val="005415E4"/>
    <w:rsid w:val="00541BC4"/>
    <w:rsid w:val="005420ED"/>
    <w:rsid w:val="00542A74"/>
    <w:rsid w:val="00543248"/>
    <w:rsid w:val="00543AE0"/>
    <w:rsid w:val="005448A6"/>
    <w:rsid w:val="00545DB4"/>
    <w:rsid w:val="005464B7"/>
    <w:rsid w:val="00547265"/>
    <w:rsid w:val="00547443"/>
    <w:rsid w:val="005505A6"/>
    <w:rsid w:val="005505BF"/>
    <w:rsid w:val="00551B0D"/>
    <w:rsid w:val="00551B68"/>
    <w:rsid w:val="00551FA7"/>
    <w:rsid w:val="00552195"/>
    <w:rsid w:val="00553286"/>
    <w:rsid w:val="00553E2C"/>
    <w:rsid w:val="0055476C"/>
    <w:rsid w:val="00555A96"/>
    <w:rsid w:val="0055710D"/>
    <w:rsid w:val="00557458"/>
    <w:rsid w:val="005605D0"/>
    <w:rsid w:val="00560AD2"/>
    <w:rsid w:val="00561265"/>
    <w:rsid w:val="00561AF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3AF"/>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A6D"/>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E0F"/>
    <w:rsid w:val="005A58E6"/>
    <w:rsid w:val="005A65C8"/>
    <w:rsid w:val="005A74E8"/>
    <w:rsid w:val="005A7B58"/>
    <w:rsid w:val="005B0449"/>
    <w:rsid w:val="005B0749"/>
    <w:rsid w:val="005B0FE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D5E"/>
    <w:rsid w:val="005C3F18"/>
    <w:rsid w:val="005C5BD5"/>
    <w:rsid w:val="005C6C2A"/>
    <w:rsid w:val="005C6D8F"/>
    <w:rsid w:val="005C7842"/>
    <w:rsid w:val="005D08AD"/>
    <w:rsid w:val="005D0CD2"/>
    <w:rsid w:val="005D1328"/>
    <w:rsid w:val="005D1747"/>
    <w:rsid w:val="005D1EC0"/>
    <w:rsid w:val="005D2308"/>
    <w:rsid w:val="005D24F3"/>
    <w:rsid w:val="005D2BC8"/>
    <w:rsid w:val="005D2CDD"/>
    <w:rsid w:val="005D342B"/>
    <w:rsid w:val="005D393D"/>
    <w:rsid w:val="005D3F51"/>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238"/>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1B5"/>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293"/>
    <w:rsid w:val="0064778F"/>
    <w:rsid w:val="0065109E"/>
    <w:rsid w:val="006512AF"/>
    <w:rsid w:val="00651301"/>
    <w:rsid w:val="0065132D"/>
    <w:rsid w:val="00651E2B"/>
    <w:rsid w:val="0065226F"/>
    <w:rsid w:val="006524E0"/>
    <w:rsid w:val="006524E3"/>
    <w:rsid w:val="00652A2E"/>
    <w:rsid w:val="00653069"/>
    <w:rsid w:val="00653A37"/>
    <w:rsid w:val="00653C2C"/>
    <w:rsid w:val="00653C49"/>
    <w:rsid w:val="006541EB"/>
    <w:rsid w:val="00654366"/>
    <w:rsid w:val="006545F9"/>
    <w:rsid w:val="006553A2"/>
    <w:rsid w:val="006553EF"/>
    <w:rsid w:val="00655F17"/>
    <w:rsid w:val="00657438"/>
    <w:rsid w:val="00657CC5"/>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5F4D"/>
    <w:rsid w:val="00670121"/>
    <w:rsid w:val="00670373"/>
    <w:rsid w:val="006715F4"/>
    <w:rsid w:val="00671B2B"/>
    <w:rsid w:val="00671DB5"/>
    <w:rsid w:val="0067281B"/>
    <w:rsid w:val="0067282A"/>
    <w:rsid w:val="0067320B"/>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5DF"/>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96"/>
    <w:rsid w:val="006D2048"/>
    <w:rsid w:val="006D224F"/>
    <w:rsid w:val="006D2363"/>
    <w:rsid w:val="006D3202"/>
    <w:rsid w:val="006D371B"/>
    <w:rsid w:val="006D3C8B"/>
    <w:rsid w:val="006D463E"/>
    <w:rsid w:val="006D5AF9"/>
    <w:rsid w:val="006D5E06"/>
    <w:rsid w:val="006D65C1"/>
    <w:rsid w:val="006D65C7"/>
    <w:rsid w:val="006D6694"/>
    <w:rsid w:val="006D675E"/>
    <w:rsid w:val="006D72F0"/>
    <w:rsid w:val="006D775B"/>
    <w:rsid w:val="006E04DD"/>
    <w:rsid w:val="006E0DEA"/>
    <w:rsid w:val="006E1496"/>
    <w:rsid w:val="006E1CFB"/>
    <w:rsid w:val="006E202E"/>
    <w:rsid w:val="006E28D7"/>
    <w:rsid w:val="006E2957"/>
    <w:rsid w:val="006E2F05"/>
    <w:rsid w:val="006E3394"/>
    <w:rsid w:val="006E4FAC"/>
    <w:rsid w:val="006E5188"/>
    <w:rsid w:val="006E533D"/>
    <w:rsid w:val="006E5A1F"/>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611"/>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6BA"/>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77B"/>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39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2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0D1E"/>
    <w:rsid w:val="007A130B"/>
    <w:rsid w:val="007A15EC"/>
    <w:rsid w:val="007A1E23"/>
    <w:rsid w:val="007A2F2E"/>
    <w:rsid w:val="007A4F2B"/>
    <w:rsid w:val="007A55C8"/>
    <w:rsid w:val="007A5905"/>
    <w:rsid w:val="007A5BDA"/>
    <w:rsid w:val="007A5D9C"/>
    <w:rsid w:val="007A68AD"/>
    <w:rsid w:val="007A739D"/>
    <w:rsid w:val="007A7D55"/>
    <w:rsid w:val="007A7E8A"/>
    <w:rsid w:val="007B04B7"/>
    <w:rsid w:val="007B0F0F"/>
    <w:rsid w:val="007B12FF"/>
    <w:rsid w:val="007B185F"/>
    <w:rsid w:val="007B2769"/>
    <w:rsid w:val="007B2A01"/>
    <w:rsid w:val="007B2E75"/>
    <w:rsid w:val="007B2E78"/>
    <w:rsid w:val="007B3B8D"/>
    <w:rsid w:val="007B43A1"/>
    <w:rsid w:val="007B4DFE"/>
    <w:rsid w:val="007B52AF"/>
    <w:rsid w:val="007B53FD"/>
    <w:rsid w:val="007B6219"/>
    <w:rsid w:val="007B63CC"/>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564"/>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38"/>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BBC"/>
    <w:rsid w:val="007F0164"/>
    <w:rsid w:val="007F01A0"/>
    <w:rsid w:val="007F1543"/>
    <w:rsid w:val="007F1A0D"/>
    <w:rsid w:val="007F1B2E"/>
    <w:rsid w:val="007F1B84"/>
    <w:rsid w:val="007F2173"/>
    <w:rsid w:val="007F2491"/>
    <w:rsid w:val="007F2536"/>
    <w:rsid w:val="007F34C7"/>
    <w:rsid w:val="007F366E"/>
    <w:rsid w:val="007F47E7"/>
    <w:rsid w:val="007F4F75"/>
    <w:rsid w:val="007F545A"/>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4BD"/>
    <w:rsid w:val="0082502F"/>
    <w:rsid w:val="008253EC"/>
    <w:rsid w:val="0082571E"/>
    <w:rsid w:val="00825FEE"/>
    <w:rsid w:val="0082692A"/>
    <w:rsid w:val="00826A7E"/>
    <w:rsid w:val="00826C98"/>
    <w:rsid w:val="008272CE"/>
    <w:rsid w:val="00827AF2"/>
    <w:rsid w:val="00830090"/>
    <w:rsid w:val="008305B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0D6"/>
    <w:rsid w:val="008429BA"/>
    <w:rsid w:val="00845944"/>
    <w:rsid w:val="00845AD5"/>
    <w:rsid w:val="00846788"/>
    <w:rsid w:val="008475C6"/>
    <w:rsid w:val="00847D3E"/>
    <w:rsid w:val="00847F4B"/>
    <w:rsid w:val="008505E9"/>
    <w:rsid w:val="00851498"/>
    <w:rsid w:val="00851585"/>
    <w:rsid w:val="00851618"/>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066"/>
    <w:rsid w:val="008656E1"/>
    <w:rsid w:val="00865C63"/>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308"/>
    <w:rsid w:val="008865E9"/>
    <w:rsid w:val="008877C1"/>
    <w:rsid w:val="00887B5D"/>
    <w:rsid w:val="008908B1"/>
    <w:rsid w:val="008919DA"/>
    <w:rsid w:val="00891A20"/>
    <w:rsid w:val="008930CD"/>
    <w:rsid w:val="008931B4"/>
    <w:rsid w:val="0089331B"/>
    <w:rsid w:val="008933BC"/>
    <w:rsid w:val="008936BE"/>
    <w:rsid w:val="00893C2B"/>
    <w:rsid w:val="00894EF3"/>
    <w:rsid w:val="00895877"/>
    <w:rsid w:val="008958EB"/>
    <w:rsid w:val="00895F31"/>
    <w:rsid w:val="008969D4"/>
    <w:rsid w:val="008978C5"/>
    <w:rsid w:val="008A00D5"/>
    <w:rsid w:val="008A0157"/>
    <w:rsid w:val="008A0979"/>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99"/>
    <w:rsid w:val="008B1FB2"/>
    <w:rsid w:val="008B31B9"/>
    <w:rsid w:val="008B47EE"/>
    <w:rsid w:val="008B4851"/>
    <w:rsid w:val="008B538D"/>
    <w:rsid w:val="008B5444"/>
    <w:rsid w:val="008B5670"/>
    <w:rsid w:val="008B6309"/>
    <w:rsid w:val="008B6389"/>
    <w:rsid w:val="008B6A96"/>
    <w:rsid w:val="008B6B38"/>
    <w:rsid w:val="008B6B87"/>
    <w:rsid w:val="008B6C07"/>
    <w:rsid w:val="008B7377"/>
    <w:rsid w:val="008B786C"/>
    <w:rsid w:val="008B7C53"/>
    <w:rsid w:val="008C0019"/>
    <w:rsid w:val="008C0424"/>
    <w:rsid w:val="008C07E7"/>
    <w:rsid w:val="008C0807"/>
    <w:rsid w:val="008C0A0F"/>
    <w:rsid w:val="008C0CD5"/>
    <w:rsid w:val="008C1D31"/>
    <w:rsid w:val="008C1E31"/>
    <w:rsid w:val="008C230B"/>
    <w:rsid w:val="008C23CE"/>
    <w:rsid w:val="008C2A3F"/>
    <w:rsid w:val="008C39ED"/>
    <w:rsid w:val="008C3A18"/>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12"/>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EF"/>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00"/>
    <w:rsid w:val="00903F2F"/>
    <w:rsid w:val="009043AE"/>
    <w:rsid w:val="00904940"/>
    <w:rsid w:val="009049E2"/>
    <w:rsid w:val="00904BC4"/>
    <w:rsid w:val="00905C8B"/>
    <w:rsid w:val="009079D3"/>
    <w:rsid w:val="00910C39"/>
    <w:rsid w:val="00911B90"/>
    <w:rsid w:val="00911C54"/>
    <w:rsid w:val="009122A7"/>
    <w:rsid w:val="00912795"/>
    <w:rsid w:val="00913029"/>
    <w:rsid w:val="00913EE3"/>
    <w:rsid w:val="009142CB"/>
    <w:rsid w:val="00914A2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2E0"/>
    <w:rsid w:val="009323DD"/>
    <w:rsid w:val="0093261C"/>
    <w:rsid w:val="00934599"/>
    <w:rsid w:val="00935371"/>
    <w:rsid w:val="00935826"/>
    <w:rsid w:val="0093767A"/>
    <w:rsid w:val="009400B9"/>
    <w:rsid w:val="00940EA0"/>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F88"/>
    <w:rsid w:val="009670AC"/>
    <w:rsid w:val="00967185"/>
    <w:rsid w:val="009700A8"/>
    <w:rsid w:val="009705ED"/>
    <w:rsid w:val="00970624"/>
    <w:rsid w:val="009706D5"/>
    <w:rsid w:val="00970BA8"/>
    <w:rsid w:val="00971170"/>
    <w:rsid w:val="009716FC"/>
    <w:rsid w:val="00971D98"/>
    <w:rsid w:val="00973D2D"/>
    <w:rsid w:val="009743D3"/>
    <w:rsid w:val="00975239"/>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56E"/>
    <w:rsid w:val="00984B02"/>
    <w:rsid w:val="009855D4"/>
    <w:rsid w:val="00985A84"/>
    <w:rsid w:val="00985BDD"/>
    <w:rsid w:val="00985F55"/>
    <w:rsid w:val="00986CE1"/>
    <w:rsid w:val="00986FE3"/>
    <w:rsid w:val="0098779E"/>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1B1"/>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3E4A"/>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CB1"/>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1675"/>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17C"/>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4D6"/>
    <w:rsid w:val="00A5552B"/>
    <w:rsid w:val="00A5579C"/>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6EA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1A4"/>
    <w:rsid w:val="00AB6922"/>
    <w:rsid w:val="00AB6994"/>
    <w:rsid w:val="00AB69B0"/>
    <w:rsid w:val="00AB7367"/>
    <w:rsid w:val="00AB7576"/>
    <w:rsid w:val="00AB7730"/>
    <w:rsid w:val="00AB7734"/>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5FC"/>
    <w:rsid w:val="00AD16FA"/>
    <w:rsid w:val="00AD1B88"/>
    <w:rsid w:val="00AD2428"/>
    <w:rsid w:val="00AD2DED"/>
    <w:rsid w:val="00AD352D"/>
    <w:rsid w:val="00AD3648"/>
    <w:rsid w:val="00AD3951"/>
    <w:rsid w:val="00AD3DCD"/>
    <w:rsid w:val="00AD4055"/>
    <w:rsid w:val="00AD5069"/>
    <w:rsid w:val="00AD51F7"/>
    <w:rsid w:val="00AD56F4"/>
    <w:rsid w:val="00AD57B1"/>
    <w:rsid w:val="00AD5BC5"/>
    <w:rsid w:val="00AD5DD1"/>
    <w:rsid w:val="00AD6119"/>
    <w:rsid w:val="00AD6A9B"/>
    <w:rsid w:val="00AD6DA0"/>
    <w:rsid w:val="00AD7D83"/>
    <w:rsid w:val="00AE0668"/>
    <w:rsid w:val="00AE1244"/>
    <w:rsid w:val="00AE1C5F"/>
    <w:rsid w:val="00AE2B70"/>
    <w:rsid w:val="00AE30CB"/>
    <w:rsid w:val="00AE3439"/>
    <w:rsid w:val="00AE422D"/>
    <w:rsid w:val="00AE4529"/>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33D"/>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36E"/>
    <w:rsid w:val="00B21AC5"/>
    <w:rsid w:val="00B21EFA"/>
    <w:rsid w:val="00B2239D"/>
    <w:rsid w:val="00B22538"/>
    <w:rsid w:val="00B24214"/>
    <w:rsid w:val="00B2459A"/>
    <w:rsid w:val="00B24708"/>
    <w:rsid w:val="00B24D95"/>
    <w:rsid w:val="00B252D4"/>
    <w:rsid w:val="00B27D89"/>
    <w:rsid w:val="00B30554"/>
    <w:rsid w:val="00B3055F"/>
    <w:rsid w:val="00B3068F"/>
    <w:rsid w:val="00B30705"/>
    <w:rsid w:val="00B30979"/>
    <w:rsid w:val="00B30AC8"/>
    <w:rsid w:val="00B30CEA"/>
    <w:rsid w:val="00B31908"/>
    <w:rsid w:val="00B31D3E"/>
    <w:rsid w:val="00B31D5E"/>
    <w:rsid w:val="00B3233B"/>
    <w:rsid w:val="00B3287D"/>
    <w:rsid w:val="00B33394"/>
    <w:rsid w:val="00B33EAC"/>
    <w:rsid w:val="00B3443B"/>
    <w:rsid w:val="00B34FE6"/>
    <w:rsid w:val="00B3500E"/>
    <w:rsid w:val="00B3551C"/>
    <w:rsid w:val="00B359A7"/>
    <w:rsid w:val="00B35FC1"/>
    <w:rsid w:val="00B368D9"/>
    <w:rsid w:val="00B3699E"/>
    <w:rsid w:val="00B37854"/>
    <w:rsid w:val="00B40021"/>
    <w:rsid w:val="00B403EA"/>
    <w:rsid w:val="00B4080D"/>
    <w:rsid w:val="00B40DCB"/>
    <w:rsid w:val="00B41056"/>
    <w:rsid w:val="00B411DB"/>
    <w:rsid w:val="00B413C6"/>
    <w:rsid w:val="00B41C66"/>
    <w:rsid w:val="00B42273"/>
    <w:rsid w:val="00B424B6"/>
    <w:rsid w:val="00B43A30"/>
    <w:rsid w:val="00B4429D"/>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3F89"/>
    <w:rsid w:val="00B5429E"/>
    <w:rsid w:val="00B54910"/>
    <w:rsid w:val="00B54C37"/>
    <w:rsid w:val="00B54DAB"/>
    <w:rsid w:val="00B5521E"/>
    <w:rsid w:val="00B55A65"/>
    <w:rsid w:val="00B55FAF"/>
    <w:rsid w:val="00B56D81"/>
    <w:rsid w:val="00B57190"/>
    <w:rsid w:val="00B57D07"/>
    <w:rsid w:val="00B600AE"/>
    <w:rsid w:val="00B606C9"/>
    <w:rsid w:val="00B60CB8"/>
    <w:rsid w:val="00B61E41"/>
    <w:rsid w:val="00B61F68"/>
    <w:rsid w:val="00B6255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4"/>
    <w:rsid w:val="00B90994"/>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564"/>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853"/>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6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C1D"/>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0983"/>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0794"/>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7CB"/>
    <w:rsid w:val="00C67DBA"/>
    <w:rsid w:val="00C67E20"/>
    <w:rsid w:val="00C7012A"/>
    <w:rsid w:val="00C70AD7"/>
    <w:rsid w:val="00C70F76"/>
    <w:rsid w:val="00C7144B"/>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F23"/>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822"/>
    <w:rsid w:val="00CC0E46"/>
    <w:rsid w:val="00CC108F"/>
    <w:rsid w:val="00CC1BF5"/>
    <w:rsid w:val="00CC1E27"/>
    <w:rsid w:val="00CC3078"/>
    <w:rsid w:val="00CC3201"/>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721"/>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759"/>
    <w:rsid w:val="00D07AEB"/>
    <w:rsid w:val="00D10344"/>
    <w:rsid w:val="00D1062D"/>
    <w:rsid w:val="00D10723"/>
    <w:rsid w:val="00D10ED2"/>
    <w:rsid w:val="00D10FA6"/>
    <w:rsid w:val="00D11917"/>
    <w:rsid w:val="00D11E3A"/>
    <w:rsid w:val="00D134FE"/>
    <w:rsid w:val="00D137B6"/>
    <w:rsid w:val="00D14919"/>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59DD"/>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E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ABC"/>
    <w:rsid w:val="00D60217"/>
    <w:rsid w:val="00D60271"/>
    <w:rsid w:val="00D60623"/>
    <w:rsid w:val="00D60E01"/>
    <w:rsid w:val="00D611AB"/>
    <w:rsid w:val="00D61620"/>
    <w:rsid w:val="00D61638"/>
    <w:rsid w:val="00D62793"/>
    <w:rsid w:val="00D62B64"/>
    <w:rsid w:val="00D65C16"/>
    <w:rsid w:val="00D664E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3EC"/>
    <w:rsid w:val="00DA649F"/>
    <w:rsid w:val="00DA6C21"/>
    <w:rsid w:val="00DA72F8"/>
    <w:rsid w:val="00DA758B"/>
    <w:rsid w:val="00DA7A8A"/>
    <w:rsid w:val="00DA7EE1"/>
    <w:rsid w:val="00DB0683"/>
    <w:rsid w:val="00DB27C4"/>
    <w:rsid w:val="00DB2857"/>
    <w:rsid w:val="00DB2A24"/>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D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921"/>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1516"/>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875C4"/>
    <w:rsid w:val="00E9025B"/>
    <w:rsid w:val="00E909CE"/>
    <w:rsid w:val="00E90D60"/>
    <w:rsid w:val="00E91223"/>
    <w:rsid w:val="00E913E8"/>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DC8"/>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47"/>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204"/>
    <w:rsid w:val="00ED2787"/>
    <w:rsid w:val="00ED2CE2"/>
    <w:rsid w:val="00ED2DE8"/>
    <w:rsid w:val="00ED315B"/>
    <w:rsid w:val="00ED33FC"/>
    <w:rsid w:val="00ED43C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B6E"/>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0D7"/>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855"/>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E9"/>
    <w:rsid w:val="00F235F7"/>
    <w:rsid w:val="00F2421D"/>
    <w:rsid w:val="00F25241"/>
    <w:rsid w:val="00F302A5"/>
    <w:rsid w:val="00F308B9"/>
    <w:rsid w:val="00F30AA8"/>
    <w:rsid w:val="00F312EB"/>
    <w:rsid w:val="00F31B00"/>
    <w:rsid w:val="00F32018"/>
    <w:rsid w:val="00F32B5B"/>
    <w:rsid w:val="00F32DE5"/>
    <w:rsid w:val="00F332DC"/>
    <w:rsid w:val="00F33516"/>
    <w:rsid w:val="00F33852"/>
    <w:rsid w:val="00F33A43"/>
    <w:rsid w:val="00F34532"/>
    <w:rsid w:val="00F346E3"/>
    <w:rsid w:val="00F34725"/>
    <w:rsid w:val="00F3565B"/>
    <w:rsid w:val="00F35C40"/>
    <w:rsid w:val="00F36428"/>
    <w:rsid w:val="00F3656D"/>
    <w:rsid w:val="00F367B5"/>
    <w:rsid w:val="00F368F7"/>
    <w:rsid w:val="00F36AA8"/>
    <w:rsid w:val="00F370D2"/>
    <w:rsid w:val="00F37882"/>
    <w:rsid w:val="00F40BD7"/>
    <w:rsid w:val="00F40E95"/>
    <w:rsid w:val="00F41BF7"/>
    <w:rsid w:val="00F429B7"/>
    <w:rsid w:val="00F42BEE"/>
    <w:rsid w:val="00F42CE8"/>
    <w:rsid w:val="00F431D1"/>
    <w:rsid w:val="00F431D3"/>
    <w:rsid w:val="00F4353E"/>
    <w:rsid w:val="00F436AF"/>
    <w:rsid w:val="00F43C74"/>
    <w:rsid w:val="00F43D84"/>
    <w:rsid w:val="00F44315"/>
    <w:rsid w:val="00F44527"/>
    <w:rsid w:val="00F44F39"/>
    <w:rsid w:val="00F4541C"/>
    <w:rsid w:val="00F45ADC"/>
    <w:rsid w:val="00F45EB2"/>
    <w:rsid w:val="00F4660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198"/>
    <w:rsid w:val="00F625AC"/>
    <w:rsid w:val="00F6347F"/>
    <w:rsid w:val="00F636E5"/>
    <w:rsid w:val="00F638A8"/>
    <w:rsid w:val="00F63BE9"/>
    <w:rsid w:val="00F644F1"/>
    <w:rsid w:val="00F650C8"/>
    <w:rsid w:val="00F65227"/>
    <w:rsid w:val="00F658F5"/>
    <w:rsid w:val="00F65FF2"/>
    <w:rsid w:val="00F6698E"/>
    <w:rsid w:val="00F67417"/>
    <w:rsid w:val="00F678A1"/>
    <w:rsid w:val="00F701DB"/>
    <w:rsid w:val="00F70906"/>
    <w:rsid w:val="00F71B90"/>
    <w:rsid w:val="00F7215F"/>
    <w:rsid w:val="00F73AB1"/>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064"/>
    <w:rsid w:val="00F9327D"/>
    <w:rsid w:val="00F934CA"/>
    <w:rsid w:val="00F94AFD"/>
    <w:rsid w:val="00F94D71"/>
    <w:rsid w:val="00F952BE"/>
    <w:rsid w:val="00F953B3"/>
    <w:rsid w:val="00F9566B"/>
    <w:rsid w:val="00F9576C"/>
    <w:rsid w:val="00F96671"/>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6C4E"/>
    <w:rsid w:val="00FB78A1"/>
    <w:rsid w:val="00FB7BCA"/>
    <w:rsid w:val="00FC094C"/>
    <w:rsid w:val="00FC0DC2"/>
    <w:rsid w:val="00FC11E6"/>
    <w:rsid w:val="00FC154C"/>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304"/>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11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EE77EA9-C1FA-4C89-A8B5-AE6974768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E2304"/>
    <w:pPr>
      <w:spacing w:before="60" w:line="240" w:lineRule="exact"/>
      <w:jc w:val="both"/>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161</TotalTime>
  <Pages>10</Pages>
  <Words>15310</Words>
  <Characters>8727</Characters>
  <Application>Microsoft Office Word</Application>
  <DocSecurity>0</DocSecurity>
  <Lines>72</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Renata Belevičienė</cp:lastModifiedBy>
  <cp:revision>203</cp:revision>
  <dcterms:created xsi:type="dcterms:W3CDTF">2025-11-27T07:56:00Z</dcterms:created>
  <dcterms:modified xsi:type="dcterms:W3CDTF">2026-05-28T11:16:00Z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